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F2" w:rsidRDefault="005551F6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《微机原理与接口技术》教学大纲</w:t>
      </w:r>
      <w:r>
        <w:rPr>
          <w:rFonts w:hint="eastAsia"/>
          <w:b/>
          <w:sz w:val="28"/>
          <w:szCs w:val="28"/>
        </w:rPr>
        <w:t>2020</w:t>
      </w:r>
      <w:r>
        <w:rPr>
          <w:rFonts w:hint="eastAsia"/>
          <w:b/>
          <w:sz w:val="28"/>
          <w:szCs w:val="28"/>
        </w:rPr>
        <w:t>版</w:t>
      </w:r>
    </w:p>
    <w:p w:rsidR="00EB34F2" w:rsidRDefault="005551F6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2020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电气</w:t>
      </w:r>
      <w:r w:rsidR="000A584D">
        <w:rPr>
          <w:rFonts w:hint="eastAsia"/>
          <w:b/>
          <w:sz w:val="28"/>
          <w:szCs w:val="28"/>
        </w:rPr>
        <w:t>工程及其</w:t>
      </w:r>
      <w:r>
        <w:rPr>
          <w:rFonts w:hint="eastAsia"/>
          <w:b/>
          <w:sz w:val="28"/>
          <w:szCs w:val="28"/>
        </w:rPr>
        <w:t>自动化）</w:t>
      </w:r>
    </w:p>
    <w:p w:rsidR="00EB34F2" w:rsidRDefault="005551F6">
      <w:pPr>
        <w:pStyle w:val="ab"/>
        <w:rPr>
          <w:rFonts w:ascii="Times New Roman" w:hAnsi="Times New Roman"/>
        </w:rPr>
      </w:pPr>
      <w:r>
        <w:rPr>
          <w:rFonts w:ascii="Times New Roman" w:hAnsi="Times New Roman" w:hint="eastAsia"/>
        </w:rPr>
        <w:t>课程编号：</w:t>
      </w:r>
      <w:r>
        <w:rPr>
          <w:rFonts w:ascii="Times New Roman" w:hAnsi="Times New Roman" w:hint="eastAsia"/>
        </w:rPr>
        <w:t>100062110</w:t>
      </w:r>
    </w:p>
    <w:p w:rsidR="00EB34F2" w:rsidRDefault="005551F6">
      <w:pPr>
        <w:pStyle w:val="ab"/>
        <w:rPr>
          <w:rFonts w:ascii="Times New Roman" w:hAnsi="Times New Roman"/>
        </w:rPr>
      </w:pPr>
      <w:r>
        <w:rPr>
          <w:rFonts w:ascii="Times New Roman" w:hAnsi="Times New Roman" w:hint="eastAsia"/>
        </w:rPr>
        <w:t>课程名称：微机原理与接口技术</w:t>
      </w:r>
      <w:r>
        <w:rPr>
          <w:rFonts w:ascii="Times New Roman" w:hAnsi="Times New Roman" w:hint="eastAsia"/>
        </w:rPr>
        <w:t xml:space="preserve">  </w:t>
      </w:r>
    </w:p>
    <w:p w:rsidR="00EB34F2" w:rsidRDefault="005551F6">
      <w:pPr>
        <w:pStyle w:val="ab"/>
        <w:rPr>
          <w:rFonts w:ascii="Times New Roman" w:hAnsi="Times New Roman"/>
        </w:rPr>
      </w:pPr>
      <w:r>
        <w:rPr>
          <w:rFonts w:ascii="Times New Roman" w:hAnsi="Times New Roman" w:hint="eastAsia"/>
        </w:rPr>
        <w:t>英文名称：</w:t>
      </w:r>
      <w:r>
        <w:rPr>
          <w:rFonts w:ascii="Times New Roman" w:hAnsi="Times New Roman" w:hint="eastAsia"/>
        </w:rPr>
        <w:t>Principles of Microcomputer and Interface Techniques</w:t>
      </w:r>
    </w:p>
    <w:p w:rsidR="00EB34F2" w:rsidRDefault="005551F6">
      <w:pPr>
        <w:pStyle w:val="ab"/>
        <w:rPr>
          <w:rFonts w:ascii="Times New Roman" w:hAnsi="Times New Roman"/>
        </w:rPr>
      </w:pPr>
      <w:r>
        <w:rPr>
          <w:rFonts w:ascii="Times New Roman" w:hAnsi="Times New Roman" w:hint="eastAsia"/>
        </w:rPr>
        <w:t>高等教育层次：本科</w:t>
      </w:r>
    </w:p>
    <w:p w:rsidR="00EB34F2" w:rsidRDefault="005551F6">
      <w:pPr>
        <w:pStyle w:val="ab"/>
        <w:rPr>
          <w:rFonts w:ascii="Times New Roman" w:hAnsi="Times New Roman"/>
        </w:rPr>
      </w:pPr>
      <w:r>
        <w:rPr>
          <w:rFonts w:ascii="Times New Roman" w:hAnsi="Times New Roman" w:hint="eastAsia"/>
        </w:rPr>
        <w:t>课程属性：必修</w:t>
      </w:r>
    </w:p>
    <w:p w:rsidR="00EB34F2" w:rsidRDefault="005551F6">
      <w:pPr>
        <w:pStyle w:val="ab"/>
        <w:rPr>
          <w:rFonts w:ascii="Times New Roman" w:hAnsi="Times New Roman"/>
        </w:rPr>
      </w:pPr>
      <w:r>
        <w:rPr>
          <w:rFonts w:ascii="Times New Roman" w:hAnsi="Times New Roman" w:hint="eastAsia"/>
        </w:rPr>
        <w:t>课程性质：专业基础课</w:t>
      </w:r>
    </w:p>
    <w:p w:rsidR="00EB34F2" w:rsidRDefault="005551F6">
      <w:pPr>
        <w:pStyle w:val="ab"/>
        <w:rPr>
          <w:rFonts w:ascii="Times New Roman" w:hAnsi="Times New Roman"/>
        </w:rPr>
      </w:pPr>
      <w:r>
        <w:rPr>
          <w:rFonts w:ascii="Times New Roman" w:hAnsi="Times New Roman" w:hint="eastAsia"/>
        </w:rPr>
        <w:t>先修课程：大学计算机</w:t>
      </w:r>
      <w:r>
        <w:rPr>
          <w:rFonts w:ascii="Times New Roman" w:hAnsi="Times New Roman" w:hint="eastAsia"/>
        </w:rPr>
        <w:t>100070002</w:t>
      </w:r>
      <w:r>
        <w:rPr>
          <w:rFonts w:ascii="Times New Roman" w:hAnsi="Times New Roman" w:hint="eastAsia"/>
        </w:rPr>
        <w:t>、数字电子技术</w:t>
      </w:r>
      <w:r>
        <w:rPr>
          <w:rFonts w:ascii="Times New Roman" w:hAnsi="Times New Roman" w:hint="eastAsia"/>
        </w:rPr>
        <w:t>100062106</w:t>
      </w:r>
      <w:r>
        <w:rPr>
          <w:rFonts w:ascii="Times New Roman" w:hAnsi="Times New Roman" w:hint="eastAsia"/>
        </w:rPr>
        <w:t>、程序设计基础</w:t>
      </w:r>
      <w:r>
        <w:rPr>
          <w:rFonts w:ascii="Times New Roman" w:hAnsi="Times New Roman" w:hint="eastAsia"/>
        </w:rPr>
        <w:t>100070018</w:t>
      </w:r>
    </w:p>
    <w:p w:rsidR="00EB34F2" w:rsidRDefault="005551F6">
      <w:pPr>
        <w:pStyle w:val="ab"/>
        <w:rPr>
          <w:rFonts w:ascii="Times New Roman" w:hAnsi="Times New Roman"/>
        </w:rPr>
      </w:pPr>
      <w:r>
        <w:rPr>
          <w:rFonts w:ascii="Times New Roman" w:hAnsi="Times New Roman" w:hint="eastAsia"/>
        </w:rPr>
        <w:t>课程学分：</w:t>
      </w:r>
      <w:r w:rsidR="00071025">
        <w:rPr>
          <w:rFonts w:ascii="Times New Roman" w:hAnsi="Times New Roman" w:hint="eastAsia"/>
        </w:rPr>
        <w:t>3</w:t>
      </w:r>
      <w:bookmarkStart w:id="0" w:name="_GoBack"/>
      <w:bookmarkEnd w:id="0"/>
      <w:r>
        <w:rPr>
          <w:rFonts w:ascii="Times New Roman" w:hAnsi="Times New Roman" w:hint="eastAsia"/>
        </w:rPr>
        <w:t xml:space="preserve"> </w:t>
      </w:r>
    </w:p>
    <w:p w:rsidR="00EB34F2" w:rsidRDefault="005551F6">
      <w:pPr>
        <w:pStyle w:val="ab"/>
        <w:rPr>
          <w:rFonts w:ascii="Times New Roman" w:hAnsi="Times New Roman"/>
        </w:rPr>
      </w:pPr>
      <w:r>
        <w:rPr>
          <w:rFonts w:ascii="Times New Roman" w:hAnsi="Times New Roman" w:hint="eastAsia"/>
        </w:rPr>
        <w:t>课程学时：</w:t>
      </w:r>
      <w:r>
        <w:rPr>
          <w:rFonts w:ascii="Times New Roman" w:hAnsi="Times New Roman" w:hint="eastAsia"/>
        </w:rPr>
        <w:t>48</w:t>
      </w:r>
      <w:r>
        <w:rPr>
          <w:rFonts w:ascii="Times New Roman" w:hAnsi="Times New Roman" w:hint="eastAsia"/>
        </w:rPr>
        <w:t>，其中课下研讨实践</w:t>
      </w:r>
      <w:r>
        <w:rPr>
          <w:rFonts w:ascii="Times New Roman" w:hAnsi="Times New Roman" w:hint="eastAsia"/>
        </w:rPr>
        <w:t>16</w:t>
      </w:r>
      <w:r>
        <w:rPr>
          <w:rFonts w:ascii="Times New Roman" w:hAnsi="Times New Roman" w:hint="eastAsia"/>
        </w:rPr>
        <w:t>学时</w:t>
      </w:r>
      <w:r>
        <w:rPr>
          <w:rFonts w:ascii="Times New Roman" w:hAnsi="Times New Roman" w:hint="eastAsia"/>
        </w:rPr>
        <w:t xml:space="preserve"> </w:t>
      </w:r>
    </w:p>
    <w:tbl>
      <w:tblPr>
        <w:tblW w:w="8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1288"/>
        <w:gridCol w:w="1559"/>
        <w:gridCol w:w="1134"/>
        <w:gridCol w:w="1526"/>
        <w:gridCol w:w="1331"/>
      </w:tblGrid>
      <w:tr w:rsidR="00EB34F2">
        <w:trPr>
          <w:trHeight w:val="431"/>
          <w:jc w:val="center"/>
        </w:trPr>
        <w:tc>
          <w:tcPr>
            <w:tcW w:w="1339" w:type="dxa"/>
            <w:vAlign w:val="center"/>
          </w:tcPr>
          <w:p w:rsidR="00EB34F2" w:rsidRDefault="005551F6">
            <w:pPr>
              <w:spacing w:line="30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类别</w:t>
            </w:r>
          </w:p>
        </w:tc>
        <w:tc>
          <w:tcPr>
            <w:tcW w:w="1288" w:type="dxa"/>
            <w:vAlign w:val="center"/>
          </w:tcPr>
          <w:p w:rsidR="00EB34F2" w:rsidRDefault="005551F6">
            <w:pPr>
              <w:spacing w:line="30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学时/学分</w:t>
            </w:r>
          </w:p>
        </w:tc>
        <w:tc>
          <w:tcPr>
            <w:tcW w:w="1559" w:type="dxa"/>
            <w:vAlign w:val="center"/>
          </w:tcPr>
          <w:p w:rsidR="00EB34F2" w:rsidRDefault="005551F6">
            <w:pPr>
              <w:spacing w:line="30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类别</w:t>
            </w:r>
          </w:p>
        </w:tc>
        <w:tc>
          <w:tcPr>
            <w:tcW w:w="1134" w:type="dxa"/>
            <w:vAlign w:val="center"/>
          </w:tcPr>
          <w:p w:rsidR="00EB34F2" w:rsidRDefault="005551F6">
            <w:pPr>
              <w:spacing w:line="30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学时</w:t>
            </w:r>
          </w:p>
        </w:tc>
        <w:tc>
          <w:tcPr>
            <w:tcW w:w="1526" w:type="dxa"/>
            <w:vAlign w:val="center"/>
          </w:tcPr>
          <w:p w:rsidR="00EB34F2" w:rsidRDefault="005551F6">
            <w:pPr>
              <w:spacing w:line="30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类别</w:t>
            </w:r>
          </w:p>
        </w:tc>
        <w:tc>
          <w:tcPr>
            <w:tcW w:w="1331" w:type="dxa"/>
            <w:vAlign w:val="center"/>
          </w:tcPr>
          <w:p w:rsidR="00EB34F2" w:rsidRDefault="005551F6">
            <w:pPr>
              <w:spacing w:line="30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学时</w:t>
            </w:r>
          </w:p>
        </w:tc>
      </w:tr>
      <w:tr w:rsidR="00EB34F2">
        <w:trPr>
          <w:trHeight w:val="456"/>
          <w:jc w:val="center"/>
        </w:trPr>
        <w:tc>
          <w:tcPr>
            <w:tcW w:w="1339" w:type="dxa"/>
            <w:vAlign w:val="center"/>
          </w:tcPr>
          <w:p w:rsidR="00EB34F2" w:rsidRDefault="005551F6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总</w:t>
            </w:r>
            <w:r>
              <w:rPr>
                <w:rFonts w:ascii="仿宋" w:eastAsia="仿宋" w:hAnsi="仿宋"/>
              </w:rPr>
              <w:t>学时</w:t>
            </w:r>
          </w:p>
        </w:tc>
        <w:tc>
          <w:tcPr>
            <w:tcW w:w="1288" w:type="dxa"/>
            <w:vAlign w:val="center"/>
          </w:tcPr>
          <w:p w:rsidR="00EB34F2" w:rsidRDefault="005551F6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32</w:t>
            </w:r>
          </w:p>
        </w:tc>
        <w:tc>
          <w:tcPr>
            <w:tcW w:w="1559" w:type="dxa"/>
            <w:vAlign w:val="center"/>
          </w:tcPr>
          <w:p w:rsidR="00EB34F2" w:rsidRDefault="005551F6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课堂讲授</w:t>
            </w:r>
            <w:r>
              <w:rPr>
                <w:rFonts w:ascii="仿宋" w:eastAsia="仿宋" w:hAnsi="仿宋"/>
              </w:rPr>
              <w:t>学时</w:t>
            </w:r>
          </w:p>
        </w:tc>
        <w:tc>
          <w:tcPr>
            <w:tcW w:w="1134" w:type="dxa"/>
            <w:vAlign w:val="center"/>
          </w:tcPr>
          <w:p w:rsidR="00EB34F2" w:rsidRDefault="005551F6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32</w:t>
            </w:r>
          </w:p>
        </w:tc>
        <w:tc>
          <w:tcPr>
            <w:tcW w:w="1526" w:type="dxa"/>
            <w:vAlign w:val="center"/>
          </w:tcPr>
          <w:p w:rsidR="00EB34F2" w:rsidRDefault="005551F6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课堂实验</w:t>
            </w:r>
            <w:r>
              <w:rPr>
                <w:rFonts w:ascii="仿宋" w:eastAsia="仿宋" w:hAnsi="仿宋"/>
              </w:rPr>
              <w:t>学时</w:t>
            </w:r>
          </w:p>
        </w:tc>
        <w:tc>
          <w:tcPr>
            <w:tcW w:w="1331" w:type="dxa"/>
            <w:vAlign w:val="center"/>
          </w:tcPr>
          <w:p w:rsidR="00EB34F2" w:rsidRDefault="005551F6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</w:t>
            </w:r>
          </w:p>
        </w:tc>
      </w:tr>
      <w:tr w:rsidR="00EB34F2">
        <w:trPr>
          <w:trHeight w:val="588"/>
          <w:jc w:val="center"/>
        </w:trPr>
        <w:tc>
          <w:tcPr>
            <w:tcW w:w="1339" w:type="dxa"/>
            <w:vAlign w:val="center"/>
          </w:tcPr>
          <w:p w:rsidR="00EB34F2" w:rsidRDefault="005551F6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总学分</w:t>
            </w:r>
          </w:p>
        </w:tc>
        <w:tc>
          <w:tcPr>
            <w:tcW w:w="1288" w:type="dxa"/>
            <w:vAlign w:val="center"/>
          </w:tcPr>
          <w:p w:rsidR="00EB34F2" w:rsidRDefault="005551F6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EB34F2" w:rsidRDefault="005551F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课下研讨/</w:t>
            </w:r>
          </w:p>
          <w:p w:rsidR="00EB34F2" w:rsidRDefault="005551F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实践</w:t>
            </w:r>
            <w:r>
              <w:rPr>
                <w:rFonts w:ascii="仿宋" w:eastAsia="仿宋" w:hAnsi="仿宋"/>
              </w:rPr>
              <w:t>学时</w:t>
            </w:r>
          </w:p>
        </w:tc>
        <w:tc>
          <w:tcPr>
            <w:tcW w:w="1134" w:type="dxa"/>
            <w:vAlign w:val="center"/>
          </w:tcPr>
          <w:p w:rsidR="00EB34F2" w:rsidRDefault="005551F6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</w:t>
            </w:r>
          </w:p>
        </w:tc>
        <w:tc>
          <w:tcPr>
            <w:tcW w:w="1526" w:type="dxa"/>
            <w:vAlign w:val="center"/>
          </w:tcPr>
          <w:p w:rsidR="00EB34F2" w:rsidRDefault="005551F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学生课下</w:t>
            </w:r>
          </w:p>
          <w:p w:rsidR="00EB34F2" w:rsidRDefault="005551F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投入</w:t>
            </w:r>
            <w:r>
              <w:rPr>
                <w:rFonts w:ascii="仿宋" w:eastAsia="仿宋" w:hAnsi="仿宋"/>
              </w:rPr>
              <w:t>学时</w:t>
            </w:r>
          </w:p>
        </w:tc>
        <w:tc>
          <w:tcPr>
            <w:tcW w:w="1331" w:type="dxa"/>
            <w:vAlign w:val="center"/>
          </w:tcPr>
          <w:p w:rsidR="00EB34F2" w:rsidRDefault="005551F6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</w:t>
            </w:r>
          </w:p>
        </w:tc>
      </w:tr>
    </w:tbl>
    <w:p w:rsidR="00EB34F2" w:rsidRDefault="005551F6">
      <w:pPr>
        <w:pStyle w:val="ab"/>
        <w:rPr>
          <w:rFonts w:ascii="Times New Roman" w:hAnsi="Times New Roman"/>
        </w:rPr>
      </w:pPr>
      <w:r>
        <w:rPr>
          <w:rFonts w:ascii="Times New Roman" w:hAnsi="Times New Roman" w:hint="eastAsia"/>
        </w:rPr>
        <w:t>开课学年及学期：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第四学期（春季学期）</w:t>
      </w:r>
    </w:p>
    <w:p w:rsidR="00EB34F2" w:rsidRDefault="005551F6">
      <w:pPr>
        <w:pStyle w:val="ab"/>
        <w:rPr>
          <w:rFonts w:ascii="Times New Roman" w:hAnsi="Times New Roman"/>
        </w:rPr>
      </w:pPr>
      <w:r>
        <w:rPr>
          <w:rFonts w:ascii="Times New Roman" w:hAnsi="Times New Roman" w:hint="eastAsia"/>
        </w:rPr>
        <w:t>课程教学形式：</w:t>
      </w:r>
      <w:r>
        <w:rPr>
          <w:rFonts w:ascii="Times New Roman" w:hAnsi="Times New Roman" w:hint="eastAsia"/>
        </w:rPr>
        <w:t>0</w:t>
      </w:r>
      <w:r>
        <w:rPr>
          <w:rFonts w:ascii="Times New Roman" w:hAnsi="Times New Roman" w:hint="eastAsia"/>
        </w:rPr>
        <w:t>普通课程；</w:t>
      </w:r>
    </w:p>
    <w:p w:rsidR="00EB34F2" w:rsidRDefault="005551F6">
      <w:pPr>
        <w:pStyle w:val="ac"/>
        <w:spacing w:before="156" w:after="156"/>
        <w:rPr>
          <w:rFonts w:ascii="Times New Roman" w:hAnsi="Times New Roman"/>
        </w:rPr>
      </w:pPr>
      <w:r>
        <w:rPr>
          <w:rFonts w:hint="eastAsia"/>
        </w:rPr>
        <w:t>一、</w:t>
      </w:r>
      <w:r>
        <w:rPr>
          <w:rFonts w:ascii="Times New Roman" w:hAnsi="Times New Roman" w:hint="eastAsia"/>
        </w:rPr>
        <w:t>课程概要</w:t>
      </w:r>
    </w:p>
    <w:p w:rsidR="00EB34F2" w:rsidRDefault="005551F6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ab/>
      </w:r>
      <w:r>
        <w:rPr>
          <w:rFonts w:hAnsi="宋体" w:hint="eastAsia"/>
          <w:sz w:val="24"/>
        </w:rPr>
        <w:t>本课程以</w:t>
      </w:r>
      <w:r>
        <w:rPr>
          <w:rFonts w:hAnsi="宋体" w:hint="eastAsia"/>
          <w:sz w:val="24"/>
        </w:rPr>
        <w:t>Intel8088/8086</w:t>
      </w:r>
      <w:r>
        <w:rPr>
          <w:rFonts w:hAnsi="宋体" w:hint="eastAsia"/>
          <w:sz w:val="24"/>
        </w:rPr>
        <w:t>微处理器为主，系统地学习微处理器的结构及工作原理、指令系统及汇编语言程序设计、存储器系统、输入</w:t>
      </w:r>
      <w:r>
        <w:rPr>
          <w:rFonts w:hAnsi="宋体" w:hint="eastAsia"/>
          <w:sz w:val="24"/>
        </w:rPr>
        <w:t>/</w:t>
      </w:r>
      <w:r>
        <w:rPr>
          <w:rFonts w:hAnsi="宋体" w:hint="eastAsia"/>
          <w:sz w:val="24"/>
        </w:rPr>
        <w:t>输出和中断技术、接口电路设计及常用可编程接口芯片的使用，并通过软硬件综合实践应用所学知识。主要内容包括该微处理器内部结构、最小系统、地址译码概念，指令使用与汇编语言程序设计，存储器扩展、并行接口、串行通讯接口、</w:t>
      </w:r>
      <w:r>
        <w:rPr>
          <w:rFonts w:hAnsi="宋体" w:hint="eastAsia"/>
          <w:sz w:val="24"/>
        </w:rPr>
        <w:t>AD/DA</w:t>
      </w:r>
      <w:r>
        <w:rPr>
          <w:rFonts w:hAnsi="宋体" w:hint="eastAsia"/>
          <w:sz w:val="24"/>
        </w:rPr>
        <w:t>接口电路的设计，中断技术及软硬件系统的综合设计与调试等。教学过程中有意识地训练学生探索真知、创新创业的意志品质，大力弘扬科学精神，培养学生社会主义核心价值观，倡导爱国、敬业、诚信、友善。</w:t>
      </w:r>
    </w:p>
    <w:p w:rsidR="00EB34F2" w:rsidRDefault="005551F6">
      <w:pPr>
        <w:pStyle w:val="ac"/>
        <w:spacing w:before="156" w:after="156"/>
      </w:pPr>
      <w:r>
        <w:rPr>
          <w:rFonts w:hint="eastAsia"/>
        </w:rPr>
        <w:t>二、课程预期学习成果</w:t>
      </w:r>
    </w:p>
    <w:p w:rsidR="00EB34F2" w:rsidRDefault="005551F6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通过本课程学习，使学生</w:t>
      </w:r>
      <w:r>
        <w:rPr>
          <w:rFonts w:hAnsi="宋体"/>
          <w:sz w:val="24"/>
        </w:rPr>
        <w:t>系统地</w:t>
      </w:r>
      <w:r>
        <w:rPr>
          <w:rFonts w:hAnsi="宋体" w:hint="eastAsia"/>
          <w:sz w:val="24"/>
        </w:rPr>
        <w:t>掌握微型计算机原理与接口技术</w:t>
      </w:r>
      <w:r>
        <w:rPr>
          <w:rFonts w:hAnsi="宋体"/>
          <w:sz w:val="24"/>
        </w:rPr>
        <w:t>基础知识</w:t>
      </w:r>
      <w:r>
        <w:rPr>
          <w:rFonts w:hAnsi="宋体" w:hint="eastAsia"/>
          <w:sz w:val="24"/>
        </w:rPr>
        <w:t>，利用课堂教学与综合实践培养</w:t>
      </w:r>
      <w:r>
        <w:rPr>
          <w:rFonts w:hAnsi="宋体"/>
          <w:sz w:val="24"/>
        </w:rPr>
        <w:t>学生微型计算机</w:t>
      </w:r>
      <w:r>
        <w:rPr>
          <w:rFonts w:hAnsi="宋体" w:hint="eastAsia"/>
          <w:sz w:val="24"/>
        </w:rPr>
        <w:t>及接口应用能力</w:t>
      </w:r>
      <w:r>
        <w:rPr>
          <w:rFonts w:hAnsi="宋体"/>
          <w:sz w:val="24"/>
        </w:rPr>
        <w:t>，</w:t>
      </w:r>
      <w:r>
        <w:rPr>
          <w:rFonts w:hAnsi="宋体" w:hint="eastAsia"/>
          <w:sz w:val="24"/>
        </w:rPr>
        <w:t>使学生</w:t>
      </w:r>
      <w:r>
        <w:rPr>
          <w:rFonts w:hAnsi="宋体"/>
          <w:sz w:val="24"/>
        </w:rPr>
        <w:t>能够分析与解决</w:t>
      </w:r>
      <w:r>
        <w:rPr>
          <w:rFonts w:hAnsi="宋体" w:hint="eastAsia"/>
          <w:sz w:val="24"/>
        </w:rPr>
        <w:t>微型</w:t>
      </w:r>
      <w:r>
        <w:rPr>
          <w:rFonts w:hAnsi="宋体"/>
          <w:sz w:val="24"/>
        </w:rPr>
        <w:t>计算机应用中的</w:t>
      </w:r>
      <w:r w:rsidR="0032107E">
        <w:rPr>
          <w:rFonts w:hAnsi="宋体" w:hint="eastAsia"/>
          <w:sz w:val="24"/>
        </w:rPr>
        <w:t>常见</w:t>
      </w:r>
      <w:r>
        <w:rPr>
          <w:rFonts w:hAnsi="宋体"/>
          <w:sz w:val="24"/>
        </w:rPr>
        <w:t>问题，具备</w:t>
      </w:r>
      <w:r>
        <w:rPr>
          <w:sz w:val="24"/>
        </w:rPr>
        <w:t>独立设计微处理器应用系统以及</w:t>
      </w:r>
      <w:r>
        <w:rPr>
          <w:rFonts w:hint="eastAsia"/>
          <w:sz w:val="24"/>
        </w:rPr>
        <w:t>实践</w:t>
      </w:r>
      <w:r>
        <w:rPr>
          <w:rFonts w:hAnsi="宋体" w:hint="eastAsia"/>
          <w:sz w:val="24"/>
        </w:rPr>
        <w:t>微型</w:t>
      </w:r>
      <w:r>
        <w:rPr>
          <w:sz w:val="24"/>
        </w:rPr>
        <w:t>计算机技术应用的能力，为以后的工作</w:t>
      </w:r>
      <w:r>
        <w:rPr>
          <w:rFonts w:hint="eastAsia"/>
          <w:sz w:val="24"/>
        </w:rPr>
        <w:t>和</w:t>
      </w:r>
      <w:r>
        <w:rPr>
          <w:sz w:val="24"/>
        </w:rPr>
        <w:t>学习打下坚实的</w:t>
      </w:r>
      <w:r>
        <w:rPr>
          <w:rFonts w:hint="eastAsia"/>
          <w:sz w:val="24"/>
        </w:rPr>
        <w:t>专业</w:t>
      </w:r>
      <w:r>
        <w:rPr>
          <w:sz w:val="24"/>
        </w:rPr>
        <w:t>基础。</w:t>
      </w:r>
      <w:r>
        <w:rPr>
          <w:rFonts w:hint="eastAsia"/>
          <w:sz w:val="24"/>
        </w:rPr>
        <w:t>课程教学目标</w:t>
      </w:r>
      <w:r>
        <w:rPr>
          <w:rFonts w:hAnsi="宋体" w:hint="eastAsia"/>
          <w:sz w:val="24"/>
        </w:rPr>
        <w:t>包括：</w:t>
      </w:r>
    </w:p>
    <w:p w:rsidR="00EB34F2" w:rsidRDefault="005551F6">
      <w:pPr>
        <w:numPr>
          <w:ilvl w:val="0"/>
          <w:numId w:val="1"/>
        </w:num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ascii="宋体" w:hAnsi="宋体" w:hint="eastAsia"/>
          <w:sz w:val="24"/>
        </w:rPr>
        <w:lastRenderedPageBreak/>
        <w:t>熟悉</w:t>
      </w:r>
      <w:r>
        <w:rPr>
          <w:rFonts w:hAnsi="宋体" w:hint="eastAsia"/>
          <w:sz w:val="24"/>
        </w:rPr>
        <w:t>微型计算机的发展、工作过程、系统组成</w:t>
      </w:r>
      <w:r w:rsidR="0032107E">
        <w:rPr>
          <w:rFonts w:hAnsi="宋体" w:hint="eastAsia"/>
          <w:sz w:val="24"/>
        </w:rPr>
        <w:t>。</w:t>
      </w:r>
      <w:r>
        <w:rPr>
          <w:rFonts w:hAnsi="宋体" w:hint="eastAsia"/>
          <w:sz w:val="24"/>
        </w:rPr>
        <w:t>掌握</w:t>
      </w:r>
      <w:r>
        <w:rPr>
          <w:sz w:val="24"/>
        </w:rPr>
        <w:t>Intel8088/8086</w:t>
      </w:r>
      <w:r>
        <w:rPr>
          <w:rFonts w:hAnsi="宋体"/>
          <w:sz w:val="24"/>
        </w:rPr>
        <w:t>微处理器</w:t>
      </w:r>
      <w:r>
        <w:rPr>
          <w:rFonts w:hAnsi="宋体" w:hint="eastAsia"/>
          <w:sz w:val="24"/>
        </w:rPr>
        <w:t>的内部结构、应用模式及总线等基础知识。能够根据实际应用需求，正确选择微处理器型号、工作模式、扩展总线类型等。能够主动学习并理解微型计算机</w:t>
      </w:r>
      <w:r w:rsidR="0032107E">
        <w:rPr>
          <w:rFonts w:hAnsi="宋体" w:hint="eastAsia"/>
          <w:sz w:val="24"/>
        </w:rPr>
        <w:t>未来</w:t>
      </w:r>
      <w:r>
        <w:rPr>
          <w:rFonts w:hAnsi="宋体" w:hint="eastAsia"/>
          <w:sz w:val="24"/>
        </w:rPr>
        <w:t>发展过程中所出现的新概念、新技术，并</w:t>
      </w:r>
      <w:r w:rsidR="0032107E">
        <w:rPr>
          <w:rFonts w:hAnsi="宋体" w:hint="eastAsia"/>
          <w:sz w:val="24"/>
        </w:rPr>
        <w:t>能够</w:t>
      </w:r>
      <w:r>
        <w:rPr>
          <w:rFonts w:hAnsi="宋体" w:hint="eastAsia"/>
          <w:sz w:val="24"/>
        </w:rPr>
        <w:t>灵活加以应用。能够使用现代工程工具解决技术问题。</w:t>
      </w:r>
    </w:p>
    <w:p w:rsidR="00EB34F2" w:rsidRDefault="005551F6">
      <w:pPr>
        <w:numPr>
          <w:ilvl w:val="0"/>
          <w:numId w:val="1"/>
        </w:num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掌握</w:t>
      </w:r>
      <w:r>
        <w:rPr>
          <w:rFonts w:hAnsi="宋体"/>
          <w:sz w:val="24"/>
        </w:rPr>
        <w:t>8088/8086</w:t>
      </w:r>
      <w:r>
        <w:rPr>
          <w:rFonts w:hAnsi="宋体" w:hint="eastAsia"/>
          <w:sz w:val="24"/>
        </w:rPr>
        <w:t>常用汇编指令、典型</w:t>
      </w:r>
      <w:r>
        <w:rPr>
          <w:rFonts w:hAnsi="宋体"/>
          <w:sz w:val="24"/>
        </w:rPr>
        <w:t>汇编语言程序设计</w:t>
      </w:r>
      <w:r>
        <w:rPr>
          <w:rFonts w:hAnsi="宋体" w:hint="eastAsia"/>
          <w:sz w:val="24"/>
        </w:rPr>
        <w:t>，完成汇编编程上机实践。能认识到解决问题有多种方案可选择，能根据实际需要正确地选择汇编语言或高级语言编程，并能熟练使用开发工具软件进行汇编</w:t>
      </w:r>
      <w:r w:rsidR="0032107E">
        <w:rPr>
          <w:rFonts w:hAnsi="宋体" w:hint="eastAsia"/>
          <w:sz w:val="24"/>
        </w:rPr>
        <w:t>语言程序编写</w:t>
      </w:r>
      <w:r>
        <w:rPr>
          <w:rFonts w:hAnsi="宋体" w:hint="eastAsia"/>
          <w:sz w:val="24"/>
        </w:rPr>
        <w:t>和程序调试，能够主动学习新技术。</w:t>
      </w:r>
    </w:p>
    <w:p w:rsidR="00EB34F2" w:rsidRDefault="005551F6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3</w:t>
      </w:r>
      <w:r>
        <w:rPr>
          <w:rFonts w:hAnsi="宋体" w:hint="eastAsia"/>
          <w:sz w:val="24"/>
        </w:rPr>
        <w:t>、通过对微型计算机存储器系统设计、常用输入</w:t>
      </w:r>
      <w:r>
        <w:rPr>
          <w:rFonts w:hAnsi="宋体" w:hint="eastAsia"/>
          <w:sz w:val="24"/>
        </w:rPr>
        <w:t>/</w:t>
      </w:r>
      <w:r>
        <w:rPr>
          <w:rFonts w:hAnsi="宋体" w:hint="eastAsia"/>
          <w:sz w:val="24"/>
        </w:rPr>
        <w:t>输出接口电路设计和可编程接口器件的学习及上机实践，使学生能够根据实际需求选择存储器类型、容量和输入</w:t>
      </w:r>
      <w:r w:rsidR="0032107E">
        <w:rPr>
          <w:rFonts w:hAnsi="宋体" w:hint="eastAsia"/>
          <w:sz w:val="24"/>
        </w:rPr>
        <w:t>/</w:t>
      </w:r>
      <w:r>
        <w:rPr>
          <w:rFonts w:hAnsi="宋体" w:hint="eastAsia"/>
          <w:sz w:val="24"/>
        </w:rPr>
        <w:t>输出接口器件型号，熟练掌握其译码电路设计和编程使用。能够根据实际需求，熟练使用定时、中断和串行</w:t>
      </w:r>
      <w:r>
        <w:rPr>
          <w:rFonts w:hAnsi="宋体" w:hint="eastAsia"/>
          <w:sz w:val="24"/>
        </w:rPr>
        <w:t>/</w:t>
      </w:r>
      <w:r>
        <w:rPr>
          <w:rFonts w:hAnsi="宋体" w:hint="eastAsia"/>
          <w:sz w:val="24"/>
        </w:rPr>
        <w:t>并行、模拟量输入</w:t>
      </w:r>
      <w:r w:rsidR="0032107E">
        <w:rPr>
          <w:rFonts w:hAnsi="宋体" w:hint="eastAsia"/>
          <w:sz w:val="24"/>
        </w:rPr>
        <w:t>/</w:t>
      </w:r>
      <w:r>
        <w:rPr>
          <w:rFonts w:hAnsi="宋体" w:hint="eastAsia"/>
          <w:sz w:val="24"/>
        </w:rPr>
        <w:t>输出等常用接口。在设计方案和解决问题中，能运用基本原理证实分析过程的正确性和合理性，能够主动学习新技术和使用现代工具。</w:t>
      </w:r>
    </w:p>
    <w:p w:rsidR="00EB34F2" w:rsidRDefault="005551F6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4</w:t>
      </w:r>
      <w:r>
        <w:rPr>
          <w:rFonts w:hAnsi="宋体" w:hint="eastAsia"/>
          <w:sz w:val="24"/>
        </w:rPr>
        <w:t>、通过综合应用实践和</w:t>
      </w:r>
      <w:r>
        <w:rPr>
          <w:rFonts w:hint="eastAsia"/>
          <w:sz w:val="24"/>
        </w:rPr>
        <w:t>基于项目的辅助教学</w:t>
      </w:r>
      <w:r>
        <w:rPr>
          <w:rFonts w:hAnsi="宋体" w:hint="eastAsia"/>
          <w:sz w:val="24"/>
        </w:rPr>
        <w:t>实践</w:t>
      </w:r>
      <w:r>
        <w:rPr>
          <w:rFonts w:hint="eastAsia"/>
          <w:sz w:val="24"/>
        </w:rPr>
        <w:t>，使学生</w:t>
      </w:r>
      <w:r>
        <w:rPr>
          <w:rFonts w:hAnsi="宋体" w:hint="eastAsia"/>
          <w:sz w:val="24"/>
        </w:rPr>
        <w:t>能够针对复杂工程问题，开发、选择与使用恰当的技术、资源和现代工程工具，能够运用数学模型及计算机技术，来设计方案和解决问题。能够判断和评估特定情况的局限，能运用基本原理证实分析过程的正确性和合理性，能够主动学习新技术。</w:t>
      </w:r>
    </w:p>
    <w:p w:rsidR="00EB34F2" w:rsidRDefault="005551F6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5</w:t>
      </w:r>
      <w:r>
        <w:rPr>
          <w:rFonts w:hAnsi="宋体" w:hint="eastAsia"/>
          <w:sz w:val="24"/>
        </w:rPr>
        <w:t>、通过课程学习和上机实践，</w:t>
      </w:r>
      <w:r>
        <w:rPr>
          <w:rFonts w:hAnsi="宋体"/>
          <w:sz w:val="24"/>
        </w:rPr>
        <w:t>培养</w:t>
      </w:r>
      <w:r>
        <w:rPr>
          <w:rFonts w:hAnsi="宋体" w:hint="eastAsia"/>
          <w:sz w:val="24"/>
        </w:rPr>
        <w:t>学生</w:t>
      </w:r>
      <w:r>
        <w:rPr>
          <w:rFonts w:hAnsi="宋体"/>
          <w:sz w:val="24"/>
        </w:rPr>
        <w:t>求真</w:t>
      </w:r>
      <w:r>
        <w:rPr>
          <w:rFonts w:hAnsi="宋体" w:hint="eastAsia"/>
          <w:sz w:val="24"/>
        </w:rPr>
        <w:t>、</w:t>
      </w:r>
      <w:r>
        <w:rPr>
          <w:rFonts w:hAnsi="宋体"/>
          <w:sz w:val="24"/>
        </w:rPr>
        <w:t>求善</w:t>
      </w:r>
      <w:r>
        <w:rPr>
          <w:rFonts w:hAnsi="宋体" w:hint="eastAsia"/>
          <w:sz w:val="24"/>
        </w:rPr>
        <w:t>、</w:t>
      </w:r>
      <w:r>
        <w:rPr>
          <w:rFonts w:hAnsi="宋体"/>
          <w:sz w:val="24"/>
        </w:rPr>
        <w:t>求美的人文精神</w:t>
      </w:r>
      <w:r>
        <w:rPr>
          <w:rFonts w:hAnsi="宋体" w:hint="eastAsia"/>
          <w:sz w:val="24"/>
        </w:rPr>
        <w:t>，</w:t>
      </w:r>
      <w:r>
        <w:rPr>
          <w:rFonts w:hAnsi="宋体"/>
          <w:sz w:val="24"/>
        </w:rPr>
        <w:t>训练学生探索真知、创新创业的意志品质</w:t>
      </w:r>
      <w:r>
        <w:rPr>
          <w:rFonts w:hAnsi="宋体" w:hint="eastAsia"/>
          <w:sz w:val="24"/>
        </w:rPr>
        <w:t>，</w:t>
      </w:r>
      <w:r>
        <w:rPr>
          <w:rFonts w:hAnsi="宋体"/>
          <w:sz w:val="24"/>
        </w:rPr>
        <w:t>大力弘扬科学精神</w:t>
      </w:r>
      <w:r>
        <w:rPr>
          <w:rFonts w:hAnsi="宋体" w:hint="eastAsia"/>
          <w:sz w:val="24"/>
        </w:rPr>
        <w:t>，</w:t>
      </w:r>
      <w:r>
        <w:rPr>
          <w:rFonts w:hAnsi="宋体"/>
          <w:sz w:val="24"/>
        </w:rPr>
        <w:t>潜移默化地将社会主义核心价值观教育渗透到专业知识</w:t>
      </w:r>
      <w:r>
        <w:rPr>
          <w:rFonts w:hAnsi="宋体" w:hint="eastAsia"/>
          <w:sz w:val="24"/>
        </w:rPr>
        <w:t>的</w:t>
      </w:r>
      <w:r>
        <w:rPr>
          <w:rFonts w:hAnsi="宋体"/>
          <w:sz w:val="24"/>
        </w:rPr>
        <w:t>传授中</w:t>
      </w:r>
      <w:r>
        <w:rPr>
          <w:rFonts w:hAnsi="宋体" w:hint="eastAsia"/>
          <w:sz w:val="24"/>
        </w:rPr>
        <w:t>。</w:t>
      </w:r>
    </w:p>
    <w:p w:rsidR="00EB34F2" w:rsidRDefault="005551F6">
      <w:pPr>
        <w:pStyle w:val="ac"/>
        <w:spacing w:before="156" w:after="156"/>
      </w:pPr>
      <w:r>
        <w:rPr>
          <w:rFonts w:hint="eastAsia"/>
        </w:rPr>
        <w:t>三、课程目标与毕业要求指标点的对应关系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1"/>
        <w:gridCol w:w="3904"/>
        <w:gridCol w:w="1984"/>
      </w:tblGrid>
      <w:tr w:rsidR="00EB34F2">
        <w:trPr>
          <w:trHeight w:val="579"/>
        </w:trPr>
        <w:tc>
          <w:tcPr>
            <w:tcW w:w="4001" w:type="dxa"/>
            <w:vAlign w:val="center"/>
          </w:tcPr>
          <w:p w:rsidR="00EB34F2" w:rsidRDefault="005551F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毕业要求</w:t>
            </w:r>
          </w:p>
        </w:tc>
        <w:tc>
          <w:tcPr>
            <w:tcW w:w="3904" w:type="dxa"/>
            <w:vAlign w:val="center"/>
          </w:tcPr>
          <w:p w:rsidR="00EB34F2" w:rsidRDefault="005551F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毕业要求指标点分解</w:t>
            </w:r>
          </w:p>
        </w:tc>
        <w:tc>
          <w:tcPr>
            <w:tcW w:w="1984" w:type="dxa"/>
            <w:vAlign w:val="center"/>
          </w:tcPr>
          <w:p w:rsidR="00EB34F2" w:rsidRDefault="005551F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对应的课程目标</w:t>
            </w:r>
          </w:p>
        </w:tc>
      </w:tr>
      <w:tr w:rsidR="00EB34F2">
        <w:trPr>
          <w:trHeight w:val="1970"/>
        </w:trPr>
        <w:tc>
          <w:tcPr>
            <w:tcW w:w="4001" w:type="dxa"/>
          </w:tcPr>
          <w:p w:rsidR="00EB34F2" w:rsidRDefault="005551F6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毕业要求1</w:t>
            </w:r>
            <w:r>
              <w:rPr>
                <w:rFonts w:ascii="宋体" w:hAnsi="宋体" w:cs="宋体" w:hint="eastAsia"/>
                <w:kern w:val="0"/>
              </w:rPr>
              <w:t>：</w:t>
            </w:r>
            <w:r>
              <w:rPr>
                <w:rFonts w:ascii="黑体" w:eastAsia="黑体" w:hAnsi="黑体" w:cs="宋体" w:hint="eastAsia"/>
                <w:b/>
                <w:kern w:val="0"/>
                <w:sz w:val="24"/>
              </w:rPr>
              <w:t>工程知识与问题分析</w:t>
            </w:r>
          </w:p>
          <w:p w:rsidR="00EB34F2" w:rsidRDefault="005551F6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能够运用数学、自然科学、工程基础和专业知识识别、表达、并通过文献研究分析解决电气传动及控制、电力系统、电力电子、工业自动化、电子信息技术等领域中的复杂工程问题，以获得有效结论。</w:t>
            </w:r>
          </w:p>
        </w:tc>
        <w:tc>
          <w:tcPr>
            <w:tcW w:w="3904" w:type="dxa"/>
            <w:vAlign w:val="center"/>
          </w:tcPr>
          <w:p w:rsidR="00EB34F2" w:rsidRDefault="005551F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/>
                <w:bCs/>
              </w:rPr>
              <w:t xml:space="preserve">1.5 </w:t>
            </w:r>
            <w:r>
              <w:rPr>
                <w:rFonts w:ascii="宋体" w:hAnsi="宋体" w:cs="宋体" w:hint="eastAsia"/>
                <w:szCs w:val="21"/>
              </w:rPr>
              <w:t>能运用基本原理证实分析过程的正确性和合理性，获得有效结论</w:t>
            </w:r>
            <w:r>
              <w:rPr>
                <w:rFonts w:ascii="宋体" w:hAnsi="宋体" w:cs="宋体" w:hint="eastAsia"/>
              </w:rPr>
              <w:t>。</w:t>
            </w:r>
          </w:p>
        </w:tc>
        <w:tc>
          <w:tcPr>
            <w:tcW w:w="1984" w:type="dxa"/>
            <w:vAlign w:val="center"/>
          </w:tcPr>
          <w:p w:rsidR="00EB34F2" w:rsidRDefault="005551F6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课程目标1</w:t>
            </w:r>
          </w:p>
          <w:p w:rsidR="00EB34F2" w:rsidRDefault="005551F6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课程目标2</w:t>
            </w:r>
          </w:p>
          <w:p w:rsidR="00EB34F2" w:rsidRDefault="005551F6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课程目标3</w:t>
            </w:r>
          </w:p>
          <w:p w:rsidR="00EB34F2" w:rsidRDefault="005551F6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课程目标4</w:t>
            </w:r>
          </w:p>
        </w:tc>
      </w:tr>
      <w:tr w:rsidR="00EB34F2">
        <w:trPr>
          <w:trHeight w:val="512"/>
        </w:trPr>
        <w:tc>
          <w:tcPr>
            <w:tcW w:w="4001" w:type="dxa"/>
          </w:tcPr>
          <w:p w:rsidR="00EB34F2" w:rsidRDefault="005551F6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毕业要求9</w:t>
            </w:r>
            <w:r>
              <w:rPr>
                <w:rFonts w:ascii="宋体" w:hAnsi="宋体" w:cs="宋体" w:hint="eastAsia"/>
                <w:kern w:val="0"/>
              </w:rPr>
              <w:t>：</w:t>
            </w:r>
            <w:r>
              <w:rPr>
                <w:rFonts w:ascii="宋体" w:hAnsi="宋体" w:cs="宋体" w:hint="eastAsia"/>
                <w:b/>
                <w:bCs/>
              </w:rPr>
              <w:t>终身学习</w:t>
            </w:r>
          </w:p>
          <w:p w:rsidR="00EB34F2" w:rsidRDefault="005551F6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color w:val="000000"/>
              </w:rPr>
              <w:t>具有自主学习和终身学习的意识，有不断学习和适应发展的能力。</w:t>
            </w:r>
          </w:p>
        </w:tc>
        <w:tc>
          <w:tcPr>
            <w:tcW w:w="3904" w:type="dxa"/>
            <w:vAlign w:val="center"/>
          </w:tcPr>
          <w:p w:rsidR="00EB34F2" w:rsidRDefault="005551F6"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.2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在设计方案和解决问题中，能够主动学习新技术和使用现代工具，包括对技术问题的理解、归纳总结的能力和提出问题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的能力。</w:t>
            </w:r>
          </w:p>
        </w:tc>
        <w:tc>
          <w:tcPr>
            <w:tcW w:w="1984" w:type="dxa"/>
            <w:vAlign w:val="center"/>
          </w:tcPr>
          <w:p w:rsidR="00EB34F2" w:rsidRDefault="005551F6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课程目标1</w:t>
            </w:r>
          </w:p>
          <w:p w:rsidR="00EB34F2" w:rsidRDefault="005551F6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课程目标2</w:t>
            </w:r>
          </w:p>
          <w:p w:rsidR="00EB34F2" w:rsidRDefault="005551F6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课程目标3</w:t>
            </w:r>
          </w:p>
          <w:p w:rsidR="00EB34F2" w:rsidRDefault="005551F6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课程目标4</w:t>
            </w:r>
          </w:p>
        </w:tc>
      </w:tr>
    </w:tbl>
    <w:p w:rsidR="00EB34F2" w:rsidRDefault="005551F6">
      <w:pPr>
        <w:spacing w:beforeLines="50" w:before="156" w:line="360" w:lineRule="auto"/>
        <w:rPr>
          <w:b/>
          <w:sz w:val="24"/>
        </w:rPr>
      </w:pPr>
      <w:r>
        <w:rPr>
          <w:rFonts w:hint="eastAsia"/>
          <w:b/>
          <w:sz w:val="24"/>
        </w:rPr>
        <w:lastRenderedPageBreak/>
        <w:t>四</w:t>
      </w:r>
      <w:r>
        <w:rPr>
          <w:b/>
          <w:sz w:val="24"/>
        </w:rPr>
        <w:t>、</w:t>
      </w:r>
      <w:r>
        <w:rPr>
          <w:rFonts w:hint="eastAsia"/>
          <w:b/>
          <w:sz w:val="24"/>
        </w:rPr>
        <w:t>课程</w:t>
      </w:r>
      <w:r>
        <w:rPr>
          <w:b/>
          <w:sz w:val="24"/>
        </w:rPr>
        <w:t>教学内容与学时分配</w:t>
      </w:r>
    </w:p>
    <w:p w:rsidR="00EB34F2" w:rsidRDefault="005551F6">
      <w:pPr>
        <w:spacing w:beforeLines="50" w:before="156" w:line="36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理论教学部分（</w:t>
      </w:r>
      <w:r>
        <w:rPr>
          <w:rFonts w:ascii="宋体" w:hAnsi="宋体" w:hint="eastAsia"/>
          <w:b/>
          <w:sz w:val="24"/>
        </w:rPr>
        <w:t>32</w:t>
      </w:r>
      <w:r>
        <w:rPr>
          <w:rFonts w:ascii="宋体" w:hAnsi="宋体"/>
          <w:b/>
          <w:sz w:val="24"/>
        </w:rPr>
        <w:t>学时）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709"/>
        <w:gridCol w:w="1701"/>
        <w:gridCol w:w="2268"/>
      </w:tblGrid>
      <w:tr w:rsidR="00EB34F2">
        <w:trPr>
          <w:trHeight w:val="669"/>
        </w:trPr>
        <w:tc>
          <w:tcPr>
            <w:tcW w:w="5211" w:type="dxa"/>
            <w:vAlign w:val="center"/>
          </w:tcPr>
          <w:p w:rsidR="00EB34F2" w:rsidRDefault="005551F6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709" w:type="dxa"/>
            <w:vAlign w:val="center"/>
          </w:tcPr>
          <w:p w:rsidR="00EB34F2" w:rsidRDefault="005551F6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1701" w:type="dxa"/>
            <w:vAlign w:val="center"/>
          </w:tcPr>
          <w:p w:rsidR="00EB34F2" w:rsidRDefault="005551F6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所支撑课程目标</w:t>
            </w:r>
          </w:p>
        </w:tc>
        <w:tc>
          <w:tcPr>
            <w:tcW w:w="2268" w:type="dxa"/>
            <w:vAlign w:val="center"/>
          </w:tcPr>
          <w:p w:rsidR="00EB34F2" w:rsidRDefault="005551F6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教学方法与策略</w:t>
            </w:r>
          </w:p>
        </w:tc>
      </w:tr>
      <w:tr w:rsidR="00EB34F2">
        <w:tc>
          <w:tcPr>
            <w:tcW w:w="5211" w:type="dxa"/>
          </w:tcPr>
          <w:p w:rsidR="00EB34F2" w:rsidRDefault="005551F6">
            <w:r>
              <w:t>第</w:t>
            </w:r>
            <w:r>
              <w:rPr>
                <w:rFonts w:hint="eastAsia"/>
              </w:rPr>
              <w:t>1</w:t>
            </w:r>
            <w: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szCs w:val="21"/>
              </w:rPr>
              <w:t>微型计算机</w:t>
            </w:r>
            <w:r>
              <w:t>基础</w:t>
            </w:r>
          </w:p>
          <w:p w:rsidR="00EB34F2" w:rsidRDefault="005551F6">
            <w:r>
              <w:t>1.1</w:t>
            </w:r>
            <w:r>
              <w:rPr>
                <w:szCs w:val="21"/>
              </w:rPr>
              <w:t>微型计算机系统</w:t>
            </w:r>
          </w:p>
          <w:p w:rsidR="00EB34F2" w:rsidRDefault="005551F6">
            <w:pPr>
              <w:jc w:val="left"/>
              <w:rPr>
                <w:szCs w:val="21"/>
              </w:rPr>
            </w:pPr>
            <w:r>
              <w:t>1.2</w:t>
            </w:r>
            <w:r>
              <w:rPr>
                <w:rFonts w:hint="eastAsia"/>
              </w:rPr>
              <w:t>大学计算机、数字电路相关知识回顾</w:t>
            </w:r>
          </w:p>
        </w:tc>
        <w:tc>
          <w:tcPr>
            <w:tcW w:w="709" w:type="dxa"/>
            <w:vAlign w:val="center"/>
          </w:tcPr>
          <w:p w:rsidR="00EB34F2" w:rsidRDefault="005551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EB34F2" w:rsidRDefault="0055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课程目标1</w:t>
            </w:r>
          </w:p>
          <w:p w:rsidR="00EB34F2" w:rsidRDefault="0055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课程目标5</w:t>
            </w:r>
          </w:p>
        </w:tc>
        <w:tc>
          <w:tcPr>
            <w:tcW w:w="2268" w:type="dxa"/>
            <w:vAlign w:val="center"/>
          </w:tcPr>
          <w:p w:rsidR="00EB34F2" w:rsidRDefault="0055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讲授，讨论，知识回顾，课后作业</w:t>
            </w:r>
          </w:p>
        </w:tc>
      </w:tr>
      <w:tr w:rsidR="00EB34F2">
        <w:tc>
          <w:tcPr>
            <w:tcW w:w="5211" w:type="dxa"/>
          </w:tcPr>
          <w:p w:rsidR="00EB34F2" w:rsidRDefault="005551F6">
            <w:r>
              <w:t>第</w:t>
            </w:r>
            <w:r>
              <w:t>2</w:t>
            </w:r>
            <w:r>
              <w:t>章</w:t>
            </w:r>
            <w:r>
              <w:t xml:space="preserve"> </w:t>
            </w:r>
            <w:r>
              <w:t>微</w:t>
            </w:r>
            <w:r>
              <w:rPr>
                <w:rFonts w:hint="eastAsia"/>
              </w:rPr>
              <w:t>处理器与总线</w:t>
            </w:r>
          </w:p>
          <w:p w:rsidR="00EB34F2" w:rsidRDefault="005551F6">
            <w:r>
              <w:rPr>
                <w:rFonts w:hint="eastAsia"/>
              </w:rPr>
              <w:t>2.1</w:t>
            </w:r>
            <w:r>
              <w:t>微处理器概述</w:t>
            </w:r>
          </w:p>
          <w:p w:rsidR="00EB34F2" w:rsidRDefault="005551F6">
            <w:r>
              <w:rPr>
                <w:rFonts w:hint="eastAsia"/>
              </w:rPr>
              <w:t>2.2</w:t>
            </w:r>
            <w:r>
              <w:t xml:space="preserve"> 8088/8086</w:t>
            </w:r>
            <w:r>
              <w:t>微处理器</w:t>
            </w:r>
          </w:p>
          <w:p w:rsidR="00EB34F2" w:rsidRDefault="005551F6">
            <w:r>
              <w:rPr>
                <w:rFonts w:hint="eastAsia"/>
              </w:rPr>
              <w:t xml:space="preserve">2.4 </w:t>
            </w:r>
            <w:r>
              <w:t>总线</w:t>
            </w:r>
          </w:p>
        </w:tc>
        <w:tc>
          <w:tcPr>
            <w:tcW w:w="709" w:type="dxa"/>
            <w:vAlign w:val="center"/>
          </w:tcPr>
          <w:p w:rsidR="00EB34F2" w:rsidRDefault="005551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EB34F2" w:rsidRDefault="0055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课程目标1</w:t>
            </w:r>
          </w:p>
        </w:tc>
        <w:tc>
          <w:tcPr>
            <w:tcW w:w="2268" w:type="dxa"/>
            <w:vAlign w:val="center"/>
          </w:tcPr>
          <w:p w:rsidR="00EB34F2" w:rsidRDefault="0055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讲授，讨论，随堂练习，课后作业</w:t>
            </w:r>
          </w:p>
        </w:tc>
      </w:tr>
      <w:tr w:rsidR="00EB34F2">
        <w:tc>
          <w:tcPr>
            <w:tcW w:w="5211" w:type="dxa"/>
          </w:tcPr>
          <w:p w:rsidR="00EB34F2" w:rsidRDefault="005551F6">
            <w:r>
              <w:t>第</w:t>
            </w:r>
            <w:r>
              <w:t>3</w:t>
            </w:r>
            <w:r>
              <w:t>章</w:t>
            </w:r>
            <w:r>
              <w:t xml:space="preserve"> 8088/8086</w:t>
            </w:r>
            <w:r>
              <w:t>指令系统</w:t>
            </w:r>
          </w:p>
          <w:p w:rsidR="00EB34F2" w:rsidRDefault="005551F6">
            <w:r>
              <w:rPr>
                <w:rFonts w:hint="eastAsia"/>
              </w:rPr>
              <w:t>3.1</w:t>
            </w:r>
            <w:r>
              <w:rPr>
                <w:rFonts w:hint="eastAsia"/>
              </w:rPr>
              <w:t>概述</w:t>
            </w:r>
          </w:p>
          <w:p w:rsidR="00EB34F2" w:rsidRDefault="005551F6">
            <w:r>
              <w:rPr>
                <w:rFonts w:hint="eastAsia"/>
              </w:rPr>
              <w:t>3.2</w:t>
            </w:r>
            <w:r>
              <w:t>寻址方式</w:t>
            </w:r>
          </w:p>
          <w:p w:rsidR="00EB34F2" w:rsidRDefault="005551F6">
            <w:r>
              <w:rPr>
                <w:rFonts w:hint="eastAsia"/>
              </w:rPr>
              <w:t>3.3</w:t>
            </w:r>
            <w:r>
              <w:t xml:space="preserve"> 8086</w:t>
            </w:r>
            <w:r>
              <w:t>指令系统</w:t>
            </w:r>
          </w:p>
        </w:tc>
        <w:tc>
          <w:tcPr>
            <w:tcW w:w="709" w:type="dxa"/>
            <w:vAlign w:val="center"/>
          </w:tcPr>
          <w:p w:rsidR="00EB34F2" w:rsidRDefault="005551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EB34F2" w:rsidRDefault="0055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课程目标2</w:t>
            </w:r>
          </w:p>
          <w:p w:rsidR="00EB34F2" w:rsidRDefault="0055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课程目标3</w:t>
            </w:r>
          </w:p>
          <w:p w:rsidR="00EB34F2" w:rsidRDefault="0055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课程目标4</w:t>
            </w:r>
          </w:p>
        </w:tc>
        <w:tc>
          <w:tcPr>
            <w:tcW w:w="2268" w:type="dxa"/>
            <w:vAlign w:val="center"/>
          </w:tcPr>
          <w:p w:rsidR="00EB34F2" w:rsidRDefault="0055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讲授，讨论，课后作业</w:t>
            </w:r>
          </w:p>
        </w:tc>
      </w:tr>
      <w:tr w:rsidR="00EB34F2">
        <w:tc>
          <w:tcPr>
            <w:tcW w:w="5211" w:type="dxa"/>
          </w:tcPr>
          <w:p w:rsidR="00EB34F2" w:rsidRDefault="005551F6">
            <w:pPr>
              <w:numPr>
                <w:ilvl w:val="0"/>
                <w:numId w:val="2"/>
              </w:numPr>
              <w:jc w:val="left"/>
            </w:pPr>
            <w:r>
              <w:t>汇编语言程序设计</w:t>
            </w:r>
          </w:p>
          <w:p w:rsidR="00EB34F2" w:rsidRDefault="005551F6">
            <w:r>
              <w:rPr>
                <w:rFonts w:hint="eastAsia"/>
              </w:rPr>
              <w:t>4.1</w:t>
            </w:r>
            <w:r>
              <w:t>汇编语言源程序</w:t>
            </w:r>
          </w:p>
          <w:p w:rsidR="00EB34F2" w:rsidRDefault="005551F6">
            <w:r>
              <w:rPr>
                <w:rFonts w:hint="eastAsia"/>
              </w:rPr>
              <w:t>4.2</w:t>
            </w:r>
            <w:r>
              <w:t>伪指令</w:t>
            </w:r>
          </w:p>
        </w:tc>
        <w:tc>
          <w:tcPr>
            <w:tcW w:w="709" w:type="dxa"/>
            <w:vAlign w:val="center"/>
          </w:tcPr>
          <w:p w:rsidR="00EB34F2" w:rsidRDefault="005551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EB34F2" w:rsidRDefault="0055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课程目标2</w:t>
            </w:r>
          </w:p>
          <w:p w:rsidR="00EB34F2" w:rsidRDefault="0055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课程目标3</w:t>
            </w:r>
          </w:p>
          <w:p w:rsidR="00EB34F2" w:rsidRDefault="0055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课程目标4</w:t>
            </w:r>
          </w:p>
        </w:tc>
        <w:tc>
          <w:tcPr>
            <w:tcW w:w="2268" w:type="dxa"/>
            <w:vAlign w:val="center"/>
          </w:tcPr>
          <w:p w:rsidR="00EB34F2" w:rsidRDefault="0055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讲授，讨论，随堂练习，课后作业</w:t>
            </w:r>
          </w:p>
        </w:tc>
      </w:tr>
      <w:tr w:rsidR="00EB34F2">
        <w:tc>
          <w:tcPr>
            <w:tcW w:w="5211" w:type="dxa"/>
          </w:tcPr>
          <w:p w:rsidR="00EB34F2" w:rsidRDefault="005551F6">
            <w:r>
              <w:t>第</w:t>
            </w:r>
            <w:r>
              <w:t>5</w:t>
            </w:r>
            <w:r>
              <w:t>章</w:t>
            </w:r>
            <w:r>
              <w:t xml:space="preserve"> </w:t>
            </w:r>
            <w:r>
              <w:t>存储器系统</w:t>
            </w:r>
          </w:p>
          <w:p w:rsidR="00EB34F2" w:rsidRDefault="005551F6">
            <w:r>
              <w:rPr>
                <w:rFonts w:hint="eastAsia"/>
              </w:rPr>
              <w:t>5.1</w:t>
            </w:r>
            <w:r>
              <w:rPr>
                <w:rFonts w:hint="eastAsia"/>
              </w:rPr>
              <w:t>概述</w:t>
            </w:r>
          </w:p>
          <w:p w:rsidR="00EB34F2" w:rsidRDefault="005551F6">
            <w:r>
              <w:rPr>
                <w:rFonts w:hint="eastAsia"/>
              </w:rPr>
              <w:t>5.2</w:t>
            </w:r>
            <w:r>
              <w:t>随机存储器</w:t>
            </w:r>
          </w:p>
          <w:p w:rsidR="00EB34F2" w:rsidRDefault="005551F6">
            <w:r>
              <w:rPr>
                <w:rFonts w:hint="eastAsia"/>
              </w:rPr>
              <w:t>5.3</w:t>
            </w:r>
            <w:r>
              <w:t>只读存储器</w:t>
            </w:r>
          </w:p>
          <w:p w:rsidR="00EB34F2" w:rsidRDefault="005551F6">
            <w:r>
              <w:rPr>
                <w:rFonts w:hint="eastAsia"/>
              </w:rPr>
              <w:t>5.4</w:t>
            </w:r>
            <w:r>
              <w:t>高速缓冲存储器（</w:t>
            </w:r>
            <w:r>
              <w:t>Cache)</w:t>
            </w:r>
          </w:p>
        </w:tc>
        <w:tc>
          <w:tcPr>
            <w:tcW w:w="709" w:type="dxa"/>
            <w:vAlign w:val="center"/>
          </w:tcPr>
          <w:p w:rsidR="00EB34F2" w:rsidRDefault="005551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EB34F2" w:rsidRDefault="0055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课程目标2</w:t>
            </w:r>
          </w:p>
          <w:p w:rsidR="00EB34F2" w:rsidRDefault="0055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课程目标3</w:t>
            </w:r>
          </w:p>
          <w:p w:rsidR="00EB34F2" w:rsidRDefault="0055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课程目标4</w:t>
            </w:r>
          </w:p>
        </w:tc>
        <w:tc>
          <w:tcPr>
            <w:tcW w:w="2268" w:type="dxa"/>
            <w:vAlign w:val="center"/>
          </w:tcPr>
          <w:p w:rsidR="00EB34F2" w:rsidRDefault="0055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讲授，讨论，课后作业</w:t>
            </w:r>
          </w:p>
        </w:tc>
      </w:tr>
      <w:tr w:rsidR="00EB34F2">
        <w:tc>
          <w:tcPr>
            <w:tcW w:w="5211" w:type="dxa"/>
          </w:tcPr>
          <w:p w:rsidR="00EB34F2" w:rsidRDefault="005551F6">
            <w:r>
              <w:t>第</w:t>
            </w:r>
            <w:r>
              <w:t>6</w:t>
            </w:r>
            <w:r>
              <w:t>章</w:t>
            </w:r>
            <w:r>
              <w:t xml:space="preserve"> </w:t>
            </w:r>
            <w:r>
              <w:t>输入输出和中断技术</w:t>
            </w:r>
          </w:p>
          <w:p w:rsidR="00EB34F2" w:rsidRDefault="005551F6">
            <w:r>
              <w:rPr>
                <w:rFonts w:hint="eastAsia"/>
              </w:rPr>
              <w:t>6.1</w:t>
            </w:r>
            <w:r>
              <w:t>输入输出</w:t>
            </w:r>
            <w:r>
              <w:rPr>
                <w:rFonts w:hint="eastAsia"/>
              </w:rPr>
              <w:t>系统概述</w:t>
            </w:r>
          </w:p>
          <w:p w:rsidR="00EB34F2" w:rsidRDefault="005551F6">
            <w:r>
              <w:rPr>
                <w:rFonts w:hint="eastAsia"/>
              </w:rPr>
              <w:t>6.2</w:t>
            </w:r>
            <w:r>
              <w:t>简单接口电路</w:t>
            </w:r>
          </w:p>
          <w:p w:rsidR="00EB34F2" w:rsidRDefault="005551F6">
            <w:r>
              <w:rPr>
                <w:rFonts w:hint="eastAsia"/>
              </w:rPr>
              <w:t>6.3</w:t>
            </w:r>
            <w:r>
              <w:t>基本输入输出方法</w:t>
            </w:r>
          </w:p>
          <w:p w:rsidR="00EB34F2" w:rsidRDefault="005551F6">
            <w:r>
              <w:rPr>
                <w:rFonts w:hint="eastAsia"/>
              </w:rPr>
              <w:t>6.4</w:t>
            </w:r>
            <w:r>
              <w:t>中断技术</w:t>
            </w:r>
          </w:p>
        </w:tc>
        <w:tc>
          <w:tcPr>
            <w:tcW w:w="709" w:type="dxa"/>
            <w:vAlign w:val="center"/>
          </w:tcPr>
          <w:p w:rsidR="00EB34F2" w:rsidRDefault="005551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EB34F2" w:rsidRDefault="0055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课程目标2</w:t>
            </w:r>
          </w:p>
          <w:p w:rsidR="00EB34F2" w:rsidRDefault="0055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课程目标3</w:t>
            </w:r>
          </w:p>
          <w:p w:rsidR="00EB34F2" w:rsidRDefault="0055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课程目标4</w:t>
            </w:r>
          </w:p>
          <w:p w:rsidR="00EB34F2" w:rsidRDefault="00EB34F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B34F2" w:rsidRDefault="0055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讲授，讨论，随堂练习，课后作业</w:t>
            </w:r>
          </w:p>
        </w:tc>
      </w:tr>
      <w:tr w:rsidR="00EB34F2">
        <w:tc>
          <w:tcPr>
            <w:tcW w:w="5211" w:type="dxa"/>
          </w:tcPr>
          <w:p w:rsidR="00EB34F2" w:rsidRDefault="005551F6">
            <w:r>
              <w:t>第</w:t>
            </w:r>
            <w:r>
              <w:t>7</w:t>
            </w:r>
            <w:r>
              <w:t>章</w:t>
            </w:r>
            <w:r>
              <w:t xml:space="preserve"> </w:t>
            </w:r>
            <w:r>
              <w:t>常用数字接口电路</w:t>
            </w:r>
          </w:p>
          <w:p w:rsidR="00EB34F2" w:rsidRDefault="005551F6">
            <w:r>
              <w:rPr>
                <w:rFonts w:hint="eastAsia"/>
              </w:rPr>
              <w:t>7.1</w:t>
            </w:r>
            <w:r>
              <w:t>并行通信与串行通信</w:t>
            </w:r>
          </w:p>
          <w:p w:rsidR="00EB34F2" w:rsidRDefault="005551F6">
            <w:r>
              <w:rPr>
                <w:rFonts w:hint="eastAsia"/>
              </w:rPr>
              <w:t>7.2</w:t>
            </w:r>
            <w:r>
              <w:t>可编程定时</w:t>
            </w:r>
            <w:r>
              <w:t>/</w:t>
            </w:r>
            <w:r>
              <w:t>计数器</w:t>
            </w:r>
          </w:p>
          <w:p w:rsidR="00EB34F2" w:rsidRDefault="005551F6">
            <w:r>
              <w:rPr>
                <w:rFonts w:hint="eastAsia"/>
              </w:rPr>
              <w:t>7.3</w:t>
            </w:r>
            <w:r>
              <w:t>可编程并行接口</w:t>
            </w:r>
          </w:p>
          <w:p w:rsidR="00EB34F2" w:rsidRDefault="005551F6">
            <w:r>
              <w:rPr>
                <w:rFonts w:hint="eastAsia"/>
              </w:rPr>
              <w:t>7.4</w:t>
            </w:r>
            <w:r>
              <w:t>可编程串行接口</w:t>
            </w:r>
          </w:p>
        </w:tc>
        <w:tc>
          <w:tcPr>
            <w:tcW w:w="709" w:type="dxa"/>
            <w:vAlign w:val="center"/>
          </w:tcPr>
          <w:p w:rsidR="00EB34F2" w:rsidRDefault="005551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EB34F2" w:rsidRDefault="0055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课程目标2</w:t>
            </w:r>
          </w:p>
          <w:p w:rsidR="00EB34F2" w:rsidRDefault="0055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课程目标3</w:t>
            </w:r>
          </w:p>
          <w:p w:rsidR="00EB34F2" w:rsidRDefault="0055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课程目标4</w:t>
            </w:r>
          </w:p>
          <w:p w:rsidR="00EB34F2" w:rsidRDefault="00EB34F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B34F2" w:rsidRDefault="0055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讲授，讨论，课后作业</w:t>
            </w:r>
          </w:p>
        </w:tc>
      </w:tr>
      <w:tr w:rsidR="00EB34F2">
        <w:tc>
          <w:tcPr>
            <w:tcW w:w="5211" w:type="dxa"/>
          </w:tcPr>
          <w:p w:rsidR="00EB34F2" w:rsidRDefault="005551F6">
            <w:r>
              <w:t>第</w:t>
            </w:r>
            <w:r>
              <w:t>8</w:t>
            </w:r>
            <w:r>
              <w:t>章</w:t>
            </w:r>
            <w:r>
              <w:t xml:space="preserve"> </w:t>
            </w:r>
            <w:r>
              <w:t>模拟量的输入输出</w:t>
            </w:r>
          </w:p>
          <w:p w:rsidR="00EB34F2" w:rsidRDefault="005551F6">
            <w:r>
              <w:rPr>
                <w:rFonts w:hint="eastAsia"/>
              </w:rPr>
              <w:t>8.1</w:t>
            </w:r>
            <w:r>
              <w:t>模拟量的输入输出通道</w:t>
            </w:r>
          </w:p>
          <w:p w:rsidR="00EB34F2" w:rsidRDefault="005551F6">
            <w:r>
              <w:rPr>
                <w:rFonts w:hint="eastAsia"/>
              </w:rPr>
              <w:t>8.2</w:t>
            </w:r>
            <w:r>
              <w:t>数</w:t>
            </w:r>
            <w:r>
              <w:t>/</w:t>
            </w:r>
            <w:r>
              <w:t>模（</w:t>
            </w:r>
            <w:r>
              <w:t>D/A</w:t>
            </w:r>
            <w:r>
              <w:t>）转换器</w:t>
            </w:r>
            <w:r>
              <w:rPr>
                <w:rFonts w:hint="eastAsia"/>
              </w:rPr>
              <w:t>应用</w:t>
            </w:r>
          </w:p>
          <w:p w:rsidR="00EB34F2" w:rsidRDefault="005551F6">
            <w:r>
              <w:rPr>
                <w:rFonts w:hint="eastAsia"/>
              </w:rPr>
              <w:t>8.3</w:t>
            </w:r>
            <w:r>
              <w:t>模</w:t>
            </w:r>
            <w:r>
              <w:t>/</w:t>
            </w:r>
            <w:r>
              <w:t>数（</w:t>
            </w:r>
            <w:r>
              <w:t>A/D</w:t>
            </w:r>
            <w:r>
              <w:t>）转换器</w:t>
            </w:r>
            <w:r>
              <w:rPr>
                <w:rFonts w:hint="eastAsia"/>
              </w:rPr>
              <w:t>应用</w:t>
            </w:r>
          </w:p>
        </w:tc>
        <w:tc>
          <w:tcPr>
            <w:tcW w:w="709" w:type="dxa"/>
            <w:vAlign w:val="center"/>
          </w:tcPr>
          <w:p w:rsidR="00EB34F2" w:rsidRDefault="005551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EB34F2" w:rsidRDefault="0055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课程目标2</w:t>
            </w:r>
          </w:p>
          <w:p w:rsidR="00EB34F2" w:rsidRDefault="0055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课程目标3</w:t>
            </w:r>
          </w:p>
          <w:p w:rsidR="00EB34F2" w:rsidRDefault="0055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课程目标4</w:t>
            </w:r>
          </w:p>
        </w:tc>
        <w:tc>
          <w:tcPr>
            <w:tcW w:w="2268" w:type="dxa"/>
            <w:vAlign w:val="center"/>
          </w:tcPr>
          <w:p w:rsidR="00EB34F2" w:rsidRDefault="0055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讲授，讨论，随堂练习，课后作业</w:t>
            </w:r>
          </w:p>
        </w:tc>
      </w:tr>
    </w:tbl>
    <w:p w:rsidR="00EB34F2" w:rsidRDefault="005551F6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br w:type="page"/>
      </w:r>
    </w:p>
    <w:p w:rsidR="00EB34F2" w:rsidRDefault="005551F6">
      <w:pPr>
        <w:spacing w:beforeLines="50" w:before="156"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上机及课外研讨</w:t>
      </w:r>
      <w:r>
        <w:rPr>
          <w:rFonts w:ascii="宋体" w:hAnsi="宋体"/>
          <w:b/>
          <w:sz w:val="24"/>
        </w:rPr>
        <w:t>部分（</w:t>
      </w:r>
      <w:r>
        <w:rPr>
          <w:rFonts w:ascii="宋体" w:hAnsi="宋体" w:hint="eastAsia"/>
          <w:b/>
          <w:sz w:val="24"/>
        </w:rPr>
        <w:t>16</w:t>
      </w:r>
      <w:r>
        <w:rPr>
          <w:rFonts w:ascii="宋体" w:hAnsi="宋体"/>
          <w:b/>
          <w:sz w:val="24"/>
        </w:rPr>
        <w:t>学时）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709"/>
        <w:gridCol w:w="1701"/>
        <w:gridCol w:w="2268"/>
      </w:tblGrid>
      <w:tr w:rsidR="00EB34F2">
        <w:trPr>
          <w:trHeight w:val="669"/>
        </w:trPr>
        <w:tc>
          <w:tcPr>
            <w:tcW w:w="5211" w:type="dxa"/>
            <w:vAlign w:val="center"/>
          </w:tcPr>
          <w:p w:rsidR="00EB34F2" w:rsidRDefault="005551F6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709" w:type="dxa"/>
            <w:vAlign w:val="center"/>
          </w:tcPr>
          <w:p w:rsidR="00EB34F2" w:rsidRDefault="005551F6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1701" w:type="dxa"/>
            <w:vAlign w:val="center"/>
          </w:tcPr>
          <w:p w:rsidR="00EB34F2" w:rsidRDefault="005551F6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所支撑课程目标</w:t>
            </w:r>
          </w:p>
        </w:tc>
        <w:tc>
          <w:tcPr>
            <w:tcW w:w="2268" w:type="dxa"/>
            <w:vAlign w:val="center"/>
          </w:tcPr>
          <w:p w:rsidR="00EB34F2" w:rsidRDefault="005551F6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教学方法与策略</w:t>
            </w:r>
          </w:p>
        </w:tc>
      </w:tr>
      <w:tr w:rsidR="00EB34F2">
        <w:tc>
          <w:tcPr>
            <w:tcW w:w="5211" w:type="dxa"/>
          </w:tcPr>
          <w:p w:rsidR="00EB34F2" w:rsidRDefault="005551F6">
            <w:pPr>
              <w:numPr>
                <w:ilvl w:val="0"/>
                <w:numId w:val="3"/>
              </w:num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8086指令系统与汇编语言程序设计</w:t>
            </w:r>
          </w:p>
          <w:p w:rsidR="00EB34F2" w:rsidRDefault="005551F6">
            <w:pPr>
              <w:ind w:firstLineChars="100" w:firstLine="210"/>
            </w:pPr>
            <w:r>
              <w:rPr>
                <w:rFonts w:ascii="宋体" w:hAnsi="宋体" w:cs="宋体" w:hint="eastAsia"/>
              </w:rPr>
              <w:t>（含BIOS和DOS功能调用）</w:t>
            </w:r>
          </w:p>
        </w:tc>
        <w:tc>
          <w:tcPr>
            <w:tcW w:w="709" w:type="dxa"/>
            <w:vAlign w:val="center"/>
          </w:tcPr>
          <w:p w:rsidR="00EB34F2" w:rsidRDefault="005551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EB34F2" w:rsidRDefault="0055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课程目标1</w:t>
            </w:r>
          </w:p>
          <w:p w:rsidR="00EB34F2" w:rsidRDefault="0055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课程目标2</w:t>
            </w:r>
          </w:p>
        </w:tc>
        <w:tc>
          <w:tcPr>
            <w:tcW w:w="2268" w:type="dxa"/>
            <w:vAlign w:val="center"/>
          </w:tcPr>
          <w:p w:rsidR="00EB34F2" w:rsidRDefault="0055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课下研讨，汇编编程上机实践</w:t>
            </w:r>
          </w:p>
        </w:tc>
      </w:tr>
      <w:tr w:rsidR="00EB34F2">
        <w:tc>
          <w:tcPr>
            <w:tcW w:w="5211" w:type="dxa"/>
          </w:tcPr>
          <w:p w:rsidR="00EB34F2" w:rsidRDefault="005551F6">
            <w:pPr>
              <w:jc w:val="left"/>
            </w:pPr>
            <w:r>
              <w:rPr>
                <w:rFonts w:hint="eastAsia"/>
              </w:rPr>
              <w:t>1.</w:t>
            </w:r>
            <w:r>
              <w:t>存储器系统</w:t>
            </w:r>
          </w:p>
          <w:p w:rsidR="00EB34F2" w:rsidRDefault="005551F6">
            <w:pPr>
              <w:jc w:val="left"/>
            </w:pPr>
            <w:r>
              <w:rPr>
                <w:rFonts w:hint="eastAsia"/>
              </w:rPr>
              <w:t>2.</w:t>
            </w:r>
            <w:r>
              <w:t>输入输出和中断技术</w:t>
            </w:r>
          </w:p>
          <w:p w:rsidR="00EB34F2" w:rsidRDefault="005551F6">
            <w:pPr>
              <w:ind w:firstLineChars="100" w:firstLine="210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ascii="宋体" w:hAnsi="宋体" w:cs="宋体" w:hint="eastAsia"/>
              </w:rPr>
              <w:t>含</w:t>
            </w:r>
            <w:r>
              <w:t>可编程中断控制器</w:t>
            </w:r>
            <w:r>
              <w:rPr>
                <w:rFonts w:hint="eastAsia"/>
              </w:rPr>
              <w:t>）</w:t>
            </w:r>
          </w:p>
          <w:p w:rsidR="00EB34F2" w:rsidRDefault="005551F6">
            <w:pPr>
              <w:jc w:val="left"/>
            </w:pPr>
            <w:r>
              <w:rPr>
                <w:rFonts w:hint="eastAsia"/>
              </w:rPr>
              <w:t>3.</w:t>
            </w:r>
            <w:r>
              <w:t>常用数字接口电路</w:t>
            </w:r>
          </w:p>
          <w:p w:rsidR="00EB34F2" w:rsidRDefault="005551F6">
            <w:pPr>
              <w:jc w:val="left"/>
            </w:pPr>
            <w:r>
              <w:rPr>
                <w:rFonts w:hint="eastAsia"/>
              </w:rPr>
              <w:t>4.</w:t>
            </w:r>
            <w:r>
              <w:t>模拟量的输入输出</w:t>
            </w:r>
          </w:p>
        </w:tc>
        <w:tc>
          <w:tcPr>
            <w:tcW w:w="709" w:type="dxa"/>
            <w:vAlign w:val="center"/>
          </w:tcPr>
          <w:p w:rsidR="00EB34F2" w:rsidRDefault="005551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EB34F2" w:rsidRDefault="0055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课程目标2</w:t>
            </w:r>
          </w:p>
          <w:p w:rsidR="00EB34F2" w:rsidRDefault="0055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课程目标3</w:t>
            </w:r>
          </w:p>
          <w:p w:rsidR="00EB34F2" w:rsidRDefault="0055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课程目标4</w:t>
            </w:r>
          </w:p>
          <w:p w:rsidR="00EB34F2" w:rsidRDefault="0055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课程目标5</w:t>
            </w:r>
          </w:p>
        </w:tc>
        <w:tc>
          <w:tcPr>
            <w:tcW w:w="2268" w:type="dxa"/>
            <w:vAlign w:val="center"/>
          </w:tcPr>
          <w:p w:rsidR="00EB34F2" w:rsidRDefault="0055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课下研讨，上机实践</w:t>
            </w:r>
          </w:p>
          <w:p w:rsidR="00EB34F2" w:rsidRDefault="00EB34F2">
            <w:pPr>
              <w:rPr>
                <w:rFonts w:ascii="宋体" w:hAnsi="宋体"/>
                <w:szCs w:val="21"/>
              </w:rPr>
            </w:pPr>
          </w:p>
        </w:tc>
      </w:tr>
      <w:tr w:rsidR="00EB34F2">
        <w:tc>
          <w:tcPr>
            <w:tcW w:w="5211" w:type="dxa"/>
          </w:tcPr>
          <w:p w:rsidR="00EB34F2" w:rsidRDefault="005551F6">
            <w:pPr>
              <w:numPr>
                <w:ilvl w:val="0"/>
                <w:numId w:val="4"/>
              </w:numPr>
              <w:jc w:val="left"/>
            </w:pPr>
            <w:r>
              <w:rPr>
                <w:rFonts w:hint="eastAsia"/>
              </w:rPr>
              <w:t>综合应用系统的综合设计与实现</w:t>
            </w:r>
          </w:p>
          <w:p w:rsidR="00EB34F2" w:rsidRDefault="005551F6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ascii="宋体" w:hAnsi="宋体" w:cs="宋体" w:hint="eastAsia"/>
              </w:rPr>
              <w:t>含存储器、定时/计数器、可屏蔽中断、数字量输入输出、模拟量输入输出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 w:rsidR="00EB34F2" w:rsidRDefault="005551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701" w:type="dxa"/>
            <w:vAlign w:val="center"/>
          </w:tcPr>
          <w:p w:rsidR="00EB34F2" w:rsidRDefault="0055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课程目标2</w:t>
            </w:r>
          </w:p>
          <w:p w:rsidR="00EB34F2" w:rsidRDefault="0055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课程目标3</w:t>
            </w:r>
          </w:p>
          <w:p w:rsidR="00EB34F2" w:rsidRDefault="0055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课程目标4</w:t>
            </w:r>
          </w:p>
          <w:p w:rsidR="00EB34F2" w:rsidRDefault="0055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课程目标5</w:t>
            </w:r>
          </w:p>
        </w:tc>
        <w:tc>
          <w:tcPr>
            <w:tcW w:w="2268" w:type="dxa"/>
            <w:vAlign w:val="center"/>
          </w:tcPr>
          <w:p w:rsidR="00EB34F2" w:rsidRDefault="0055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课下研讨，</w:t>
            </w:r>
          </w:p>
          <w:p w:rsidR="00EB34F2" w:rsidRDefault="0055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软硬件综合上机实践</w:t>
            </w:r>
            <w:r w:rsidR="0032107E">
              <w:rPr>
                <w:rFonts w:ascii="宋体" w:hAnsi="宋体" w:hint="eastAsia"/>
                <w:szCs w:val="21"/>
              </w:rPr>
              <w:t>，</w:t>
            </w:r>
          </w:p>
          <w:p w:rsidR="00EB34F2" w:rsidRDefault="0055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项目教学上机实践</w:t>
            </w:r>
          </w:p>
        </w:tc>
      </w:tr>
    </w:tbl>
    <w:p w:rsidR="00EB34F2" w:rsidRDefault="005551F6">
      <w:pPr>
        <w:spacing w:beforeLines="50" w:before="156" w:line="360" w:lineRule="auto"/>
        <w:rPr>
          <w:b/>
          <w:sz w:val="24"/>
        </w:rPr>
      </w:pPr>
      <w:r>
        <w:rPr>
          <w:rFonts w:hint="eastAsia"/>
          <w:b/>
          <w:sz w:val="24"/>
        </w:rPr>
        <w:t>五</w:t>
      </w:r>
      <w:r>
        <w:rPr>
          <w:b/>
          <w:sz w:val="24"/>
        </w:rPr>
        <w:t>、考核与成绩评定</w:t>
      </w:r>
    </w:p>
    <w:p w:rsidR="00EB34F2" w:rsidRDefault="005551F6">
      <w:pPr>
        <w:spacing w:line="360" w:lineRule="auto"/>
        <w:ind w:firstLine="420"/>
        <w:rPr>
          <w:sz w:val="24"/>
        </w:rPr>
      </w:pPr>
      <w:r>
        <w:rPr>
          <w:sz w:val="24"/>
        </w:rPr>
        <w:t>采用</w:t>
      </w:r>
      <w:r>
        <w:rPr>
          <w:rFonts w:hint="eastAsia"/>
          <w:sz w:val="24"/>
        </w:rPr>
        <w:t>期末</w:t>
      </w:r>
      <w:r>
        <w:rPr>
          <w:sz w:val="24"/>
        </w:rPr>
        <w:t>笔试成绩和平时</w:t>
      </w:r>
      <w:r>
        <w:rPr>
          <w:rFonts w:hint="eastAsia"/>
          <w:sz w:val="24"/>
        </w:rPr>
        <w:t>随堂练习、课后作业、课下研讨及上机实践成绩相</w:t>
      </w:r>
      <w:r>
        <w:rPr>
          <w:sz w:val="24"/>
        </w:rPr>
        <w:t>结合的方法</w:t>
      </w:r>
      <w:r>
        <w:rPr>
          <w:rFonts w:hint="eastAsia"/>
          <w:sz w:val="24"/>
        </w:rPr>
        <w:t>。期末闭卷考试由任课教师统一命</w:t>
      </w:r>
      <w:r>
        <w:rPr>
          <w:sz w:val="24"/>
        </w:rPr>
        <w:t>题，统一</w:t>
      </w:r>
      <w:r>
        <w:rPr>
          <w:rFonts w:hint="eastAsia"/>
          <w:sz w:val="24"/>
        </w:rPr>
        <w:t>流水</w:t>
      </w:r>
      <w:r>
        <w:rPr>
          <w:sz w:val="24"/>
        </w:rPr>
        <w:t>阅卷，集体复查，</w:t>
      </w:r>
      <w:r>
        <w:rPr>
          <w:rFonts w:hint="eastAsia"/>
          <w:sz w:val="24"/>
        </w:rPr>
        <w:t>第三方复核，</w:t>
      </w:r>
      <w:r>
        <w:rPr>
          <w:sz w:val="24"/>
        </w:rPr>
        <w:t>严把质量关。</w:t>
      </w:r>
      <w:r>
        <w:rPr>
          <w:sz w:val="24"/>
        </w:rPr>
        <w:t xml:space="preserve"> </w:t>
      </w:r>
    </w:p>
    <w:p w:rsidR="00EB34F2" w:rsidRDefault="005551F6">
      <w:pPr>
        <w:spacing w:line="360" w:lineRule="auto"/>
        <w:ind w:firstLine="420"/>
        <w:rPr>
          <w:sz w:val="24"/>
        </w:rPr>
      </w:pPr>
      <w:r>
        <w:rPr>
          <w:sz w:val="24"/>
        </w:rPr>
        <w:t>成绩评定：最后总成绩</w:t>
      </w:r>
      <w:r>
        <w:rPr>
          <w:rFonts w:hint="eastAsia"/>
          <w:sz w:val="24"/>
        </w:rPr>
        <w:t>为</w:t>
      </w:r>
      <w:r>
        <w:rPr>
          <w:sz w:val="24"/>
        </w:rPr>
        <w:t>百分制，其中平时</w:t>
      </w:r>
      <w:r>
        <w:rPr>
          <w:rFonts w:hint="eastAsia"/>
          <w:sz w:val="24"/>
        </w:rPr>
        <w:t>随堂练习、课后作业及上机实践成绩合计</w:t>
      </w:r>
      <w:r>
        <w:rPr>
          <w:sz w:val="24"/>
        </w:rPr>
        <w:t>占</w:t>
      </w:r>
      <w:r>
        <w:rPr>
          <w:rFonts w:hint="eastAsia"/>
          <w:sz w:val="24"/>
        </w:rPr>
        <w:t>3</w:t>
      </w:r>
      <w:r>
        <w:rPr>
          <w:sz w:val="24"/>
        </w:rPr>
        <w:t>0</w:t>
      </w:r>
      <w:r w:rsidR="00357417">
        <w:rPr>
          <w:rFonts w:hint="eastAsia"/>
          <w:sz w:val="24"/>
        </w:rPr>
        <w:sym w:font="Symbol" w:char="F07E"/>
      </w:r>
      <w:r>
        <w:rPr>
          <w:rFonts w:hint="eastAsia"/>
          <w:sz w:val="24"/>
        </w:rPr>
        <w:t>40</w:t>
      </w:r>
      <w:r>
        <w:rPr>
          <w:sz w:val="24"/>
        </w:rPr>
        <w:t>分（</w:t>
      </w:r>
      <w:proofErr w:type="gramStart"/>
      <w:r>
        <w:rPr>
          <w:sz w:val="24"/>
        </w:rPr>
        <w:t>作业</w:t>
      </w:r>
      <w:r>
        <w:rPr>
          <w:rFonts w:hint="eastAsia"/>
          <w:sz w:val="24"/>
        </w:rPr>
        <w:t>与随堂</w:t>
      </w:r>
      <w:proofErr w:type="gramEnd"/>
      <w:r>
        <w:rPr>
          <w:rFonts w:hint="eastAsia"/>
          <w:sz w:val="24"/>
        </w:rPr>
        <w:t>练</w:t>
      </w:r>
      <w:r w:rsidR="0032107E">
        <w:rPr>
          <w:rFonts w:hint="eastAsia"/>
          <w:sz w:val="24"/>
        </w:rPr>
        <w:t>习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分</w:t>
      </w:r>
      <w:r>
        <w:rPr>
          <w:sz w:val="24"/>
        </w:rPr>
        <w:t>、</w:t>
      </w:r>
      <w:r>
        <w:rPr>
          <w:rFonts w:hint="eastAsia"/>
          <w:sz w:val="24"/>
        </w:rPr>
        <w:t>课下研讨及软件上机实践</w:t>
      </w:r>
      <w:r>
        <w:rPr>
          <w:rFonts w:hint="eastAsia"/>
          <w:sz w:val="24"/>
        </w:rPr>
        <w:t>10</w:t>
      </w:r>
      <w:r w:rsidR="007636AB">
        <w:rPr>
          <w:rFonts w:hint="eastAsia"/>
          <w:sz w:val="24"/>
        </w:rPr>
        <w:sym w:font="Symbol" w:char="F07E"/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分</w:t>
      </w:r>
      <w:r>
        <w:rPr>
          <w:sz w:val="24"/>
        </w:rPr>
        <w:t>、</w:t>
      </w:r>
      <w:r>
        <w:rPr>
          <w:rFonts w:hint="eastAsia"/>
          <w:sz w:val="24"/>
        </w:rPr>
        <w:t>软硬件综合实践及项目教学综合实践</w:t>
      </w:r>
      <w:r>
        <w:rPr>
          <w:rFonts w:hint="eastAsia"/>
          <w:sz w:val="24"/>
        </w:rPr>
        <w:t>10</w:t>
      </w:r>
      <w:r w:rsidR="007636AB">
        <w:rPr>
          <w:rFonts w:hint="eastAsia"/>
          <w:sz w:val="24"/>
        </w:rPr>
        <w:sym w:font="Symbol" w:char="F07E"/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分</w:t>
      </w:r>
      <w:r>
        <w:rPr>
          <w:sz w:val="24"/>
        </w:rPr>
        <w:t>），</w:t>
      </w:r>
      <w:r>
        <w:rPr>
          <w:rFonts w:hint="eastAsia"/>
          <w:sz w:val="24"/>
        </w:rPr>
        <w:t>期末</w:t>
      </w:r>
      <w:r>
        <w:rPr>
          <w:sz w:val="24"/>
        </w:rPr>
        <w:t>笔试成绩占</w:t>
      </w:r>
      <w:r>
        <w:rPr>
          <w:rFonts w:hint="eastAsia"/>
          <w:sz w:val="24"/>
        </w:rPr>
        <w:t>60</w:t>
      </w:r>
      <w:r w:rsidR="007636AB">
        <w:rPr>
          <w:rFonts w:hint="eastAsia"/>
          <w:sz w:val="24"/>
        </w:rPr>
        <w:sym w:font="Symbol" w:char="F07E"/>
      </w:r>
      <w:r>
        <w:rPr>
          <w:rFonts w:hint="eastAsia"/>
          <w:sz w:val="24"/>
        </w:rPr>
        <w:t>7</w:t>
      </w:r>
      <w:r>
        <w:rPr>
          <w:sz w:val="24"/>
        </w:rPr>
        <w:t>0</w:t>
      </w:r>
      <w:r>
        <w:rPr>
          <w:sz w:val="24"/>
        </w:rPr>
        <w:t>分。</w:t>
      </w:r>
      <w:r>
        <w:rPr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1"/>
        <w:gridCol w:w="1980"/>
        <w:gridCol w:w="888"/>
        <w:gridCol w:w="840"/>
        <w:gridCol w:w="780"/>
        <w:gridCol w:w="840"/>
        <w:gridCol w:w="816"/>
      </w:tblGrid>
      <w:tr w:rsidR="00EB34F2">
        <w:tc>
          <w:tcPr>
            <w:tcW w:w="3511" w:type="dxa"/>
            <w:vMerge w:val="restart"/>
            <w:vAlign w:val="center"/>
          </w:tcPr>
          <w:p w:rsidR="00EB34F2" w:rsidRDefault="005551F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考核方式</w:t>
            </w:r>
          </w:p>
        </w:tc>
        <w:tc>
          <w:tcPr>
            <w:tcW w:w="1980" w:type="dxa"/>
            <w:vMerge w:val="restart"/>
            <w:vAlign w:val="center"/>
          </w:tcPr>
          <w:p w:rsidR="00EB34F2" w:rsidRDefault="005551F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权重/%</w:t>
            </w:r>
          </w:p>
        </w:tc>
        <w:tc>
          <w:tcPr>
            <w:tcW w:w="4164" w:type="dxa"/>
            <w:gridSpan w:val="5"/>
          </w:tcPr>
          <w:p w:rsidR="00EB34F2" w:rsidRDefault="005551F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课程目标</w:t>
            </w:r>
          </w:p>
        </w:tc>
      </w:tr>
      <w:tr w:rsidR="00EB34F2">
        <w:tc>
          <w:tcPr>
            <w:tcW w:w="3511" w:type="dxa"/>
            <w:vMerge/>
          </w:tcPr>
          <w:p w:rsidR="00EB34F2" w:rsidRDefault="00EB34F2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Merge/>
          </w:tcPr>
          <w:p w:rsidR="00EB34F2" w:rsidRDefault="00EB34F2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8" w:type="dxa"/>
          </w:tcPr>
          <w:p w:rsidR="00EB34F2" w:rsidRDefault="005551F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40" w:type="dxa"/>
          </w:tcPr>
          <w:p w:rsidR="00EB34F2" w:rsidRDefault="005551F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80" w:type="dxa"/>
          </w:tcPr>
          <w:p w:rsidR="00EB34F2" w:rsidRDefault="005551F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840" w:type="dxa"/>
          </w:tcPr>
          <w:p w:rsidR="00EB34F2" w:rsidRDefault="005551F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16" w:type="dxa"/>
          </w:tcPr>
          <w:p w:rsidR="00EB34F2" w:rsidRDefault="005551F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</w:tr>
      <w:tr w:rsidR="00EB34F2">
        <w:tc>
          <w:tcPr>
            <w:tcW w:w="3511" w:type="dxa"/>
          </w:tcPr>
          <w:p w:rsidR="00EB34F2" w:rsidRDefault="005551F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课后</w:t>
            </w:r>
            <w:proofErr w:type="gramStart"/>
            <w:r>
              <w:rPr>
                <w:rFonts w:ascii="宋体" w:hAnsi="宋体" w:hint="eastAsia"/>
                <w:szCs w:val="21"/>
              </w:rPr>
              <w:t>作业与随堂</w:t>
            </w:r>
            <w:proofErr w:type="gramEnd"/>
            <w:r>
              <w:rPr>
                <w:rFonts w:ascii="宋体" w:hAnsi="宋体" w:hint="eastAsia"/>
                <w:szCs w:val="21"/>
              </w:rPr>
              <w:t>练习</w:t>
            </w:r>
          </w:p>
        </w:tc>
        <w:tc>
          <w:tcPr>
            <w:tcW w:w="1980" w:type="dxa"/>
          </w:tcPr>
          <w:p w:rsidR="00EB34F2" w:rsidRDefault="005551F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88" w:type="dxa"/>
          </w:tcPr>
          <w:p w:rsidR="00EB34F2" w:rsidRDefault="005551F6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840" w:type="dxa"/>
          </w:tcPr>
          <w:p w:rsidR="00EB34F2" w:rsidRDefault="005551F6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780" w:type="dxa"/>
          </w:tcPr>
          <w:p w:rsidR="00EB34F2" w:rsidRDefault="00EB34F2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</w:tcPr>
          <w:p w:rsidR="00EB34F2" w:rsidRDefault="00EB34F2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</w:tcPr>
          <w:p w:rsidR="00EB34F2" w:rsidRDefault="005551F6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</w:tr>
      <w:tr w:rsidR="00EB34F2">
        <w:tc>
          <w:tcPr>
            <w:tcW w:w="3511" w:type="dxa"/>
          </w:tcPr>
          <w:p w:rsidR="00EB34F2" w:rsidRPr="00A64F95" w:rsidRDefault="005551F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A64F95">
              <w:rPr>
                <w:rFonts w:hint="eastAsia"/>
                <w:szCs w:val="21"/>
              </w:rPr>
              <w:t>课下研讨与软件上机实践</w:t>
            </w:r>
          </w:p>
        </w:tc>
        <w:tc>
          <w:tcPr>
            <w:tcW w:w="1980" w:type="dxa"/>
          </w:tcPr>
          <w:p w:rsidR="00EB34F2" w:rsidRDefault="005551F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 w:rsidR="007636AB">
              <w:rPr>
                <w:rFonts w:hint="eastAsia"/>
                <w:sz w:val="24"/>
              </w:rPr>
              <w:sym w:font="Symbol" w:char="F07E"/>
            </w: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888" w:type="dxa"/>
          </w:tcPr>
          <w:p w:rsidR="00EB34F2" w:rsidRDefault="00EB34F2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</w:tcPr>
          <w:p w:rsidR="00EB34F2" w:rsidRDefault="005551F6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780" w:type="dxa"/>
          </w:tcPr>
          <w:p w:rsidR="00EB34F2" w:rsidRDefault="005551F6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840" w:type="dxa"/>
          </w:tcPr>
          <w:p w:rsidR="00EB34F2" w:rsidRDefault="005551F6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816" w:type="dxa"/>
          </w:tcPr>
          <w:p w:rsidR="00EB34F2" w:rsidRDefault="005551F6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</w:tr>
      <w:tr w:rsidR="00EB34F2">
        <w:tc>
          <w:tcPr>
            <w:tcW w:w="3511" w:type="dxa"/>
          </w:tcPr>
          <w:p w:rsidR="00EB34F2" w:rsidRDefault="005551F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软硬件综合实验与项目教学实</w:t>
            </w:r>
            <w:r>
              <w:rPr>
                <w:rFonts w:hint="eastAsia"/>
                <w:sz w:val="24"/>
              </w:rPr>
              <w:t>践</w:t>
            </w:r>
          </w:p>
        </w:tc>
        <w:tc>
          <w:tcPr>
            <w:tcW w:w="1980" w:type="dxa"/>
          </w:tcPr>
          <w:p w:rsidR="00EB34F2" w:rsidRDefault="005551F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 w:rsidR="007636AB">
              <w:rPr>
                <w:rFonts w:hint="eastAsia"/>
                <w:sz w:val="24"/>
              </w:rPr>
              <w:sym w:font="Symbol" w:char="F07E"/>
            </w: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888" w:type="dxa"/>
          </w:tcPr>
          <w:p w:rsidR="00EB34F2" w:rsidRDefault="00EB34F2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</w:tcPr>
          <w:p w:rsidR="00EB34F2" w:rsidRDefault="00EB34F2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0" w:type="dxa"/>
          </w:tcPr>
          <w:p w:rsidR="00EB34F2" w:rsidRDefault="005551F6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840" w:type="dxa"/>
          </w:tcPr>
          <w:p w:rsidR="00EB34F2" w:rsidRDefault="005551F6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816" w:type="dxa"/>
          </w:tcPr>
          <w:p w:rsidR="00EB34F2" w:rsidRDefault="005551F6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</w:tr>
      <w:tr w:rsidR="00EB34F2">
        <w:tc>
          <w:tcPr>
            <w:tcW w:w="3511" w:type="dxa"/>
          </w:tcPr>
          <w:p w:rsidR="00EB34F2" w:rsidRDefault="005551F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sz w:val="24"/>
              </w:rPr>
              <w:t>笔试</w:t>
            </w:r>
          </w:p>
        </w:tc>
        <w:tc>
          <w:tcPr>
            <w:tcW w:w="1980" w:type="dxa"/>
          </w:tcPr>
          <w:p w:rsidR="00EB34F2" w:rsidRDefault="0032107E" w:rsidP="0032107E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 w:rsidR="005551F6">
              <w:rPr>
                <w:rFonts w:ascii="宋体" w:hAnsi="宋体" w:hint="eastAsia"/>
                <w:szCs w:val="21"/>
              </w:rPr>
              <w:t>0</w:t>
            </w:r>
            <w:r w:rsidR="007636AB">
              <w:rPr>
                <w:rFonts w:hint="eastAsia"/>
                <w:sz w:val="24"/>
              </w:rPr>
              <w:sym w:font="Symbol" w:char="F07E"/>
            </w:r>
            <w:r>
              <w:rPr>
                <w:rFonts w:ascii="宋体" w:hAnsi="宋体" w:hint="eastAsia"/>
                <w:szCs w:val="21"/>
              </w:rPr>
              <w:t>7</w:t>
            </w:r>
            <w:r w:rsidR="005551F6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88" w:type="dxa"/>
          </w:tcPr>
          <w:p w:rsidR="00EB34F2" w:rsidRDefault="005551F6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840" w:type="dxa"/>
          </w:tcPr>
          <w:p w:rsidR="00EB34F2" w:rsidRDefault="005551F6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780" w:type="dxa"/>
          </w:tcPr>
          <w:p w:rsidR="00EB34F2" w:rsidRDefault="005551F6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840" w:type="dxa"/>
          </w:tcPr>
          <w:p w:rsidR="00EB34F2" w:rsidRDefault="00EB34F2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EB34F2" w:rsidRDefault="005551F6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</w:tr>
      <w:tr w:rsidR="00EB34F2">
        <w:tc>
          <w:tcPr>
            <w:tcW w:w="3511" w:type="dxa"/>
          </w:tcPr>
          <w:p w:rsidR="00EB34F2" w:rsidRDefault="005551F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总评</w:t>
            </w:r>
          </w:p>
        </w:tc>
        <w:tc>
          <w:tcPr>
            <w:tcW w:w="1980" w:type="dxa"/>
          </w:tcPr>
          <w:p w:rsidR="00EB34F2" w:rsidRDefault="005551F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4164" w:type="dxa"/>
            <w:gridSpan w:val="5"/>
          </w:tcPr>
          <w:p w:rsidR="00EB34F2" w:rsidRDefault="00EB34F2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</w:tbl>
    <w:p w:rsidR="00EB34F2" w:rsidRDefault="005551F6">
      <w:pPr>
        <w:spacing w:beforeLines="50" w:before="156" w:line="360" w:lineRule="auto"/>
        <w:rPr>
          <w:b/>
          <w:sz w:val="24"/>
        </w:rPr>
      </w:pPr>
      <w:r>
        <w:rPr>
          <w:rFonts w:hint="eastAsia"/>
          <w:b/>
          <w:sz w:val="24"/>
        </w:rPr>
        <w:t>六</w:t>
      </w:r>
      <w:r>
        <w:rPr>
          <w:b/>
          <w:sz w:val="24"/>
        </w:rPr>
        <w:t>、大纲</w:t>
      </w:r>
      <w:r>
        <w:rPr>
          <w:rFonts w:hint="eastAsia"/>
          <w:b/>
          <w:sz w:val="24"/>
        </w:rPr>
        <w:t>使用</w:t>
      </w:r>
      <w:r>
        <w:rPr>
          <w:b/>
          <w:sz w:val="24"/>
        </w:rPr>
        <w:t>说明</w:t>
      </w:r>
    </w:p>
    <w:p w:rsidR="00EB34F2" w:rsidRDefault="005551F6">
      <w:pPr>
        <w:numPr>
          <w:ilvl w:val="0"/>
          <w:numId w:val="5"/>
        </w:numPr>
        <w:tabs>
          <w:tab w:val="clear" w:pos="780"/>
          <w:tab w:val="left" w:pos="360"/>
        </w:tabs>
        <w:spacing w:line="360" w:lineRule="auto"/>
        <w:rPr>
          <w:sz w:val="24"/>
        </w:rPr>
      </w:pPr>
      <w:r>
        <w:rPr>
          <w:sz w:val="24"/>
        </w:rPr>
        <w:t>根据实际教学情况，</w:t>
      </w:r>
      <w:r>
        <w:rPr>
          <w:rFonts w:hint="eastAsia"/>
          <w:sz w:val="24"/>
        </w:rPr>
        <w:t>任课</w:t>
      </w:r>
      <w:r>
        <w:rPr>
          <w:sz w:val="24"/>
        </w:rPr>
        <w:t>教师可适当调整各章节的学时分配</w:t>
      </w:r>
      <w:r>
        <w:rPr>
          <w:rFonts w:hint="eastAsia"/>
          <w:sz w:val="24"/>
        </w:rPr>
        <w:t>、讲课内容和实践教学内容</w:t>
      </w:r>
      <w:r>
        <w:rPr>
          <w:sz w:val="24"/>
        </w:rPr>
        <w:t>，平时成绩</w:t>
      </w:r>
      <w:r>
        <w:rPr>
          <w:rFonts w:hint="eastAsia"/>
          <w:sz w:val="24"/>
        </w:rPr>
        <w:t>的组成以及与</w:t>
      </w:r>
      <w:r>
        <w:rPr>
          <w:sz w:val="24"/>
        </w:rPr>
        <w:t>笔试成绩的比例</w:t>
      </w:r>
      <w:r>
        <w:rPr>
          <w:rFonts w:hint="eastAsia"/>
          <w:sz w:val="24"/>
        </w:rPr>
        <w:t>（不超过</w:t>
      </w:r>
      <w:r>
        <w:rPr>
          <w:rFonts w:ascii="宋体" w:hAnsi="宋体" w:cs="宋体" w:hint="eastAsia"/>
          <w:sz w:val="24"/>
        </w:rPr>
        <w:t>±10%</w:t>
      </w:r>
      <w:r>
        <w:rPr>
          <w:rFonts w:hint="eastAsia"/>
          <w:sz w:val="24"/>
        </w:rPr>
        <w:t>）</w:t>
      </w:r>
      <w:r>
        <w:rPr>
          <w:sz w:val="24"/>
        </w:rPr>
        <w:t>。</w:t>
      </w:r>
    </w:p>
    <w:p w:rsidR="00EB34F2" w:rsidRDefault="005551F6">
      <w:pPr>
        <w:numPr>
          <w:ilvl w:val="0"/>
          <w:numId w:val="5"/>
        </w:numPr>
        <w:tabs>
          <w:tab w:val="clear" w:pos="780"/>
          <w:tab w:val="left" w:pos="360"/>
        </w:tabs>
        <w:spacing w:line="360" w:lineRule="auto"/>
        <w:rPr>
          <w:sz w:val="24"/>
        </w:rPr>
      </w:pPr>
      <w:r>
        <w:rPr>
          <w:sz w:val="24"/>
        </w:rPr>
        <w:t>本大纲适合电气工程</w:t>
      </w:r>
      <w:r w:rsidR="009C5F37">
        <w:rPr>
          <w:rFonts w:hint="eastAsia"/>
          <w:sz w:val="24"/>
        </w:rPr>
        <w:t>及其</w:t>
      </w:r>
      <w:r>
        <w:rPr>
          <w:sz w:val="24"/>
        </w:rPr>
        <w:t>自动化专业</w:t>
      </w:r>
      <w:r>
        <w:rPr>
          <w:rFonts w:hint="eastAsia"/>
          <w:sz w:val="24"/>
        </w:rPr>
        <w:t>或</w:t>
      </w:r>
      <w:r>
        <w:rPr>
          <w:sz w:val="24"/>
        </w:rPr>
        <w:t>相关本科生专业。</w:t>
      </w:r>
    </w:p>
    <w:p w:rsidR="00EB34F2" w:rsidRDefault="005551F6">
      <w:pPr>
        <w:spacing w:beforeLines="50" w:before="156" w:line="360" w:lineRule="auto"/>
        <w:rPr>
          <w:b/>
          <w:sz w:val="24"/>
        </w:rPr>
      </w:pPr>
      <w:r>
        <w:rPr>
          <w:rFonts w:hint="eastAsia"/>
          <w:b/>
          <w:sz w:val="24"/>
        </w:rPr>
        <w:t>七</w:t>
      </w:r>
      <w:r>
        <w:rPr>
          <w:b/>
          <w:sz w:val="24"/>
        </w:rPr>
        <w:t>、教材、参考书</w:t>
      </w:r>
    </w:p>
    <w:p w:rsidR="00EB34F2" w:rsidRDefault="005551F6">
      <w:pPr>
        <w:spacing w:line="360" w:lineRule="auto"/>
        <w:ind w:leftChars="100" w:left="1650" w:hangingChars="600" w:hanging="1440"/>
        <w:rPr>
          <w:sz w:val="24"/>
        </w:rPr>
      </w:pPr>
      <w:r>
        <w:rPr>
          <w:sz w:val="24"/>
        </w:rPr>
        <w:t>选用教材：吴宁</w:t>
      </w:r>
      <w:r>
        <w:rPr>
          <w:rFonts w:hint="eastAsia"/>
          <w:sz w:val="24"/>
        </w:rPr>
        <w:t>、乔亚男主</w:t>
      </w:r>
      <w:r>
        <w:rPr>
          <w:sz w:val="24"/>
        </w:rPr>
        <w:t>编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冯博琴主审</w:t>
      </w:r>
      <w:r>
        <w:rPr>
          <w:b/>
          <w:sz w:val="24"/>
        </w:rPr>
        <w:t xml:space="preserve">. </w:t>
      </w:r>
      <w:r>
        <w:rPr>
          <w:sz w:val="24"/>
        </w:rPr>
        <w:t>微型计算机原理与接口技术（第</w:t>
      </w:r>
      <w:r>
        <w:rPr>
          <w:rFonts w:hint="eastAsia"/>
          <w:sz w:val="24"/>
        </w:rPr>
        <w:t>4</w:t>
      </w:r>
      <w:r>
        <w:rPr>
          <w:sz w:val="24"/>
        </w:rPr>
        <w:t>版）</w:t>
      </w:r>
      <w:r>
        <w:rPr>
          <w:sz w:val="24"/>
        </w:rPr>
        <w:t>[M].</w:t>
      </w:r>
      <w:r>
        <w:rPr>
          <w:rFonts w:hint="eastAsia"/>
          <w:sz w:val="24"/>
        </w:rPr>
        <w:t xml:space="preserve">  </w:t>
      </w:r>
    </w:p>
    <w:p w:rsidR="00EB34F2" w:rsidRDefault="005551F6">
      <w:pPr>
        <w:spacing w:line="360" w:lineRule="auto"/>
        <w:ind w:leftChars="570" w:left="1437" w:hangingChars="100" w:hanging="240"/>
        <w:rPr>
          <w:sz w:val="24"/>
        </w:rPr>
      </w:pPr>
      <w:r>
        <w:rPr>
          <w:sz w:val="24"/>
        </w:rPr>
        <w:t>北京</w:t>
      </w:r>
      <w:r>
        <w:rPr>
          <w:rFonts w:hint="eastAsia"/>
          <w:sz w:val="24"/>
        </w:rPr>
        <w:t xml:space="preserve">: </w:t>
      </w:r>
      <w:r>
        <w:rPr>
          <w:sz w:val="24"/>
        </w:rPr>
        <w:t>清华大学出版社，</w:t>
      </w:r>
      <w:r>
        <w:rPr>
          <w:sz w:val="24"/>
        </w:rPr>
        <w:t>20</w:t>
      </w:r>
      <w:r>
        <w:rPr>
          <w:rFonts w:hint="eastAsia"/>
          <w:sz w:val="24"/>
        </w:rPr>
        <w:t xml:space="preserve">16. </w:t>
      </w:r>
    </w:p>
    <w:p w:rsidR="00EB34F2" w:rsidRDefault="005551F6">
      <w:pPr>
        <w:spacing w:line="360" w:lineRule="auto"/>
        <w:ind w:leftChars="100" w:left="210"/>
        <w:rPr>
          <w:sz w:val="24"/>
        </w:rPr>
      </w:pPr>
      <w:r>
        <w:rPr>
          <w:sz w:val="24"/>
        </w:rPr>
        <w:lastRenderedPageBreak/>
        <w:t>参考书：</w:t>
      </w:r>
    </w:p>
    <w:p w:rsidR="00EB34F2" w:rsidRDefault="005551F6">
      <w:pPr>
        <w:spacing w:line="360" w:lineRule="auto"/>
        <w:ind w:leftChars="100" w:left="570" w:hangingChars="150" w:hanging="360"/>
        <w:rPr>
          <w:sz w:val="24"/>
        </w:rPr>
      </w:pPr>
      <w:r>
        <w:rPr>
          <w:bCs/>
          <w:sz w:val="24"/>
        </w:rPr>
        <w:t xml:space="preserve">[1] </w:t>
      </w:r>
      <w:r>
        <w:rPr>
          <w:sz w:val="24"/>
        </w:rPr>
        <w:t>陈文革等编著</w:t>
      </w:r>
      <w:r>
        <w:rPr>
          <w:b/>
          <w:sz w:val="24"/>
        </w:rPr>
        <w:t xml:space="preserve">. </w:t>
      </w:r>
      <w:r>
        <w:rPr>
          <w:bCs/>
          <w:sz w:val="24"/>
        </w:rPr>
        <w:t>微型计算机原理与接口技术题解及实验指导</w:t>
      </w:r>
      <w:r>
        <w:rPr>
          <w:sz w:val="24"/>
        </w:rPr>
        <w:t>（第</w:t>
      </w:r>
      <w:r>
        <w:rPr>
          <w:rFonts w:hint="eastAsia"/>
          <w:sz w:val="24"/>
        </w:rPr>
        <w:t>3</w:t>
      </w:r>
      <w:r>
        <w:rPr>
          <w:sz w:val="24"/>
        </w:rPr>
        <w:t>版）</w:t>
      </w:r>
      <w:r>
        <w:rPr>
          <w:sz w:val="24"/>
        </w:rPr>
        <w:t xml:space="preserve">[M]. </w:t>
      </w:r>
      <w:r>
        <w:rPr>
          <w:sz w:val="24"/>
        </w:rPr>
        <w:t>北京</w:t>
      </w:r>
      <w:r>
        <w:rPr>
          <w:rFonts w:hint="eastAsia"/>
          <w:sz w:val="24"/>
        </w:rPr>
        <w:t xml:space="preserve">: </w:t>
      </w:r>
      <w:r>
        <w:rPr>
          <w:sz w:val="24"/>
        </w:rPr>
        <w:t>清华大学出版社，</w:t>
      </w:r>
      <w:r>
        <w:rPr>
          <w:sz w:val="24"/>
        </w:rPr>
        <w:t>20</w:t>
      </w:r>
      <w:r>
        <w:rPr>
          <w:rFonts w:hint="eastAsia"/>
          <w:sz w:val="24"/>
        </w:rPr>
        <w:t xml:space="preserve">11. </w:t>
      </w:r>
    </w:p>
    <w:p w:rsidR="00EB34F2" w:rsidRDefault="005551F6">
      <w:pPr>
        <w:spacing w:line="360" w:lineRule="auto"/>
        <w:ind w:leftChars="100" w:left="570" w:hangingChars="150" w:hanging="360"/>
        <w:rPr>
          <w:sz w:val="24"/>
        </w:rPr>
      </w:pPr>
      <w:r>
        <w:rPr>
          <w:bCs/>
          <w:sz w:val="24"/>
        </w:rPr>
        <w:t xml:space="preserve">[2] </w:t>
      </w:r>
      <w:r>
        <w:rPr>
          <w:bCs/>
          <w:sz w:val="24"/>
        </w:rPr>
        <w:t>戴梅萼</w:t>
      </w:r>
      <w:r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史嘉权</w:t>
      </w:r>
      <w:proofErr w:type="gramEnd"/>
      <w:r>
        <w:rPr>
          <w:bCs/>
          <w:sz w:val="24"/>
        </w:rPr>
        <w:t>编著</w:t>
      </w:r>
      <w:r>
        <w:rPr>
          <w:b/>
          <w:sz w:val="24"/>
        </w:rPr>
        <w:t xml:space="preserve">. </w:t>
      </w:r>
      <w:r>
        <w:rPr>
          <w:sz w:val="24"/>
        </w:rPr>
        <w:t>微型计算机技术及应用（第</w:t>
      </w:r>
      <w:r>
        <w:rPr>
          <w:rFonts w:hint="eastAsia"/>
          <w:sz w:val="24"/>
        </w:rPr>
        <w:t>4</w:t>
      </w:r>
      <w:r>
        <w:rPr>
          <w:sz w:val="24"/>
        </w:rPr>
        <w:t>版）</w:t>
      </w:r>
      <w:r>
        <w:rPr>
          <w:sz w:val="24"/>
        </w:rPr>
        <w:t>[M]</w:t>
      </w:r>
      <w:r>
        <w:rPr>
          <w:b/>
          <w:sz w:val="24"/>
        </w:rPr>
        <w:t xml:space="preserve">. </w:t>
      </w:r>
      <w:r>
        <w:rPr>
          <w:sz w:val="24"/>
        </w:rPr>
        <w:t>北京</w:t>
      </w:r>
      <w:r>
        <w:rPr>
          <w:sz w:val="24"/>
        </w:rPr>
        <w:t xml:space="preserve"> </w:t>
      </w:r>
      <w:r>
        <w:rPr>
          <w:b/>
          <w:sz w:val="24"/>
        </w:rPr>
        <w:t xml:space="preserve">: </w:t>
      </w:r>
      <w:r>
        <w:rPr>
          <w:sz w:val="24"/>
        </w:rPr>
        <w:t>清华大学出版社，</w:t>
      </w:r>
      <w:r>
        <w:rPr>
          <w:rFonts w:hint="eastAsia"/>
          <w:sz w:val="24"/>
        </w:rPr>
        <w:t xml:space="preserve">2008. </w:t>
      </w:r>
    </w:p>
    <w:p w:rsidR="00EB34F2" w:rsidRDefault="005551F6">
      <w:pPr>
        <w:spacing w:line="360" w:lineRule="auto"/>
        <w:ind w:leftChars="100" w:left="570" w:hangingChars="150" w:hanging="360"/>
        <w:rPr>
          <w:b/>
          <w:bCs/>
          <w:sz w:val="24"/>
        </w:rPr>
      </w:pPr>
      <w:r>
        <w:rPr>
          <w:bCs/>
          <w:sz w:val="24"/>
        </w:rPr>
        <w:t xml:space="preserve">[3] </w:t>
      </w:r>
      <w:r>
        <w:rPr>
          <w:rFonts w:hint="eastAsia"/>
          <w:bCs/>
          <w:sz w:val="24"/>
        </w:rPr>
        <w:t>马兹迪等著</w:t>
      </w:r>
      <w:r>
        <w:rPr>
          <w:b/>
          <w:sz w:val="24"/>
        </w:rPr>
        <w:t xml:space="preserve">. </w:t>
      </w:r>
      <w:r>
        <w:rPr>
          <w:rFonts w:ascii="微软雅黑" w:hAnsi="微软雅黑" w:cs="Arial"/>
          <w:bCs/>
          <w:kern w:val="36"/>
          <w:sz w:val="24"/>
        </w:rPr>
        <w:t>x86 PC</w:t>
      </w:r>
      <w:r>
        <w:rPr>
          <w:rFonts w:ascii="微软雅黑" w:hAnsi="微软雅黑" w:cs="Arial"/>
          <w:bCs/>
          <w:kern w:val="36"/>
          <w:sz w:val="24"/>
        </w:rPr>
        <w:t>汇编语言、设计与接口（第</w:t>
      </w:r>
      <w:r>
        <w:rPr>
          <w:rFonts w:ascii="微软雅黑" w:hAnsi="微软雅黑" w:cs="Arial"/>
          <w:bCs/>
          <w:kern w:val="36"/>
          <w:sz w:val="24"/>
        </w:rPr>
        <w:t>5</w:t>
      </w:r>
      <w:r>
        <w:rPr>
          <w:rFonts w:ascii="微软雅黑" w:hAnsi="微软雅黑" w:cs="Arial"/>
          <w:bCs/>
          <w:kern w:val="36"/>
          <w:sz w:val="24"/>
        </w:rPr>
        <w:t>版）（英文版）</w:t>
      </w:r>
      <w:r>
        <w:rPr>
          <w:sz w:val="24"/>
        </w:rPr>
        <w:t>[M]</w:t>
      </w:r>
      <w:r>
        <w:rPr>
          <w:b/>
          <w:sz w:val="24"/>
        </w:rPr>
        <w:t>.</w:t>
      </w:r>
      <w:r>
        <w:rPr>
          <w:rFonts w:hint="eastAsia"/>
          <w:b/>
          <w:sz w:val="24"/>
        </w:rPr>
        <w:t xml:space="preserve"> </w:t>
      </w:r>
      <w:r>
        <w:rPr>
          <w:sz w:val="24"/>
        </w:rPr>
        <w:t>北京</w:t>
      </w:r>
      <w:r>
        <w:rPr>
          <w:sz w:val="24"/>
        </w:rPr>
        <w:t xml:space="preserve"> </w:t>
      </w:r>
      <w:r>
        <w:rPr>
          <w:b/>
          <w:sz w:val="24"/>
        </w:rPr>
        <w:t xml:space="preserve">: </w:t>
      </w:r>
      <w:r>
        <w:rPr>
          <w:rFonts w:hint="eastAsia"/>
          <w:sz w:val="24"/>
        </w:rPr>
        <w:t>电子工业</w:t>
      </w:r>
      <w:r>
        <w:rPr>
          <w:sz w:val="24"/>
        </w:rPr>
        <w:t>出版社，</w:t>
      </w:r>
      <w:r>
        <w:rPr>
          <w:rStyle w:val="a8"/>
          <w:rFonts w:ascii="微软雅黑" w:hAnsi="微软雅黑" w:cs="Arial" w:hint="eastAsia"/>
          <w:b w:val="0"/>
          <w:kern w:val="36"/>
          <w:sz w:val="24"/>
        </w:rPr>
        <w:t>2009.</w:t>
      </w:r>
    </w:p>
    <w:sectPr w:rsidR="00EB34F2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B8C" w:rsidRDefault="00FE0B8C">
      <w:r>
        <w:separator/>
      </w:r>
    </w:p>
  </w:endnote>
  <w:endnote w:type="continuationSeparator" w:id="0">
    <w:p w:rsidR="00FE0B8C" w:rsidRDefault="00FE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4F2" w:rsidRDefault="005551F6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EB34F2" w:rsidRDefault="00EB34F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4F2" w:rsidRDefault="005551F6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071025">
      <w:rPr>
        <w:rStyle w:val="a9"/>
        <w:noProof/>
      </w:rPr>
      <w:t>1</w:t>
    </w:r>
    <w:r>
      <w:fldChar w:fldCharType="end"/>
    </w:r>
  </w:p>
  <w:p w:rsidR="00EB34F2" w:rsidRDefault="00EB34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B8C" w:rsidRDefault="00FE0B8C">
      <w:r>
        <w:separator/>
      </w:r>
    </w:p>
  </w:footnote>
  <w:footnote w:type="continuationSeparator" w:id="0">
    <w:p w:rsidR="00FE0B8C" w:rsidRDefault="00FE0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F98409"/>
    <w:multiLevelType w:val="singleLevel"/>
    <w:tmpl w:val="B2F98409"/>
    <w:lvl w:ilvl="0">
      <w:start w:val="4"/>
      <w:numFmt w:val="decimal"/>
      <w:suff w:val="space"/>
      <w:lvlText w:val="第%1章"/>
      <w:lvlJc w:val="left"/>
    </w:lvl>
  </w:abstractNum>
  <w:abstractNum w:abstractNumId="1">
    <w:nsid w:val="F324B11A"/>
    <w:multiLevelType w:val="singleLevel"/>
    <w:tmpl w:val="F324B11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7CC5F98"/>
    <w:multiLevelType w:val="singleLevel"/>
    <w:tmpl w:val="57CC5F98"/>
    <w:lvl w:ilvl="0">
      <w:start w:val="1"/>
      <w:numFmt w:val="decimal"/>
      <w:suff w:val="nothing"/>
      <w:lvlText w:val="%1、"/>
      <w:lvlJc w:val="left"/>
    </w:lvl>
  </w:abstractNum>
  <w:abstractNum w:abstractNumId="3">
    <w:nsid w:val="64863817"/>
    <w:multiLevelType w:val="multilevel"/>
    <w:tmpl w:val="64863817"/>
    <w:lvl w:ilvl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4">
    <w:nsid w:val="7CD2256E"/>
    <w:multiLevelType w:val="singleLevel"/>
    <w:tmpl w:val="7CD2256E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88"/>
    <w:rsid w:val="00001B59"/>
    <w:rsid w:val="000147D2"/>
    <w:rsid w:val="00020D21"/>
    <w:rsid w:val="00042FBD"/>
    <w:rsid w:val="00047CFA"/>
    <w:rsid w:val="00054188"/>
    <w:rsid w:val="00060B93"/>
    <w:rsid w:val="00071025"/>
    <w:rsid w:val="00074C40"/>
    <w:rsid w:val="00076E22"/>
    <w:rsid w:val="000A1128"/>
    <w:rsid w:val="000A1B02"/>
    <w:rsid w:val="000A584D"/>
    <w:rsid w:val="000B0902"/>
    <w:rsid w:val="000C4750"/>
    <w:rsid w:val="000C6BE6"/>
    <w:rsid w:val="000D7D27"/>
    <w:rsid w:val="000F5C54"/>
    <w:rsid w:val="00121075"/>
    <w:rsid w:val="00143C8D"/>
    <w:rsid w:val="0015737A"/>
    <w:rsid w:val="00164970"/>
    <w:rsid w:val="001A1E6E"/>
    <w:rsid w:val="001D07D2"/>
    <w:rsid w:val="001D71D9"/>
    <w:rsid w:val="001E2331"/>
    <w:rsid w:val="00222E8E"/>
    <w:rsid w:val="00225069"/>
    <w:rsid w:val="00245AFD"/>
    <w:rsid w:val="00256542"/>
    <w:rsid w:val="00257A16"/>
    <w:rsid w:val="002619B4"/>
    <w:rsid w:val="002630A4"/>
    <w:rsid w:val="00291130"/>
    <w:rsid w:val="002B31E2"/>
    <w:rsid w:val="002B65D2"/>
    <w:rsid w:val="002F188C"/>
    <w:rsid w:val="0032107E"/>
    <w:rsid w:val="003267F4"/>
    <w:rsid w:val="00327FA9"/>
    <w:rsid w:val="00330FCD"/>
    <w:rsid w:val="00336A77"/>
    <w:rsid w:val="003425BA"/>
    <w:rsid w:val="00357417"/>
    <w:rsid w:val="00361326"/>
    <w:rsid w:val="003647E5"/>
    <w:rsid w:val="00383AB1"/>
    <w:rsid w:val="003B4877"/>
    <w:rsid w:val="003F2DA6"/>
    <w:rsid w:val="003F54D9"/>
    <w:rsid w:val="003F58A6"/>
    <w:rsid w:val="00426790"/>
    <w:rsid w:val="00435D6F"/>
    <w:rsid w:val="0044747E"/>
    <w:rsid w:val="004478E3"/>
    <w:rsid w:val="00481702"/>
    <w:rsid w:val="004916C2"/>
    <w:rsid w:val="004A2A87"/>
    <w:rsid w:val="004A71E5"/>
    <w:rsid w:val="004B2718"/>
    <w:rsid w:val="004B5677"/>
    <w:rsid w:val="004C43C0"/>
    <w:rsid w:val="004D6CA0"/>
    <w:rsid w:val="004E12DB"/>
    <w:rsid w:val="004E6440"/>
    <w:rsid w:val="004F54B5"/>
    <w:rsid w:val="00514E9B"/>
    <w:rsid w:val="00521FA6"/>
    <w:rsid w:val="0053439F"/>
    <w:rsid w:val="005551F6"/>
    <w:rsid w:val="0056286F"/>
    <w:rsid w:val="00583074"/>
    <w:rsid w:val="00592972"/>
    <w:rsid w:val="005A4116"/>
    <w:rsid w:val="005A4B92"/>
    <w:rsid w:val="005B2600"/>
    <w:rsid w:val="005E0938"/>
    <w:rsid w:val="005F3A1A"/>
    <w:rsid w:val="00635365"/>
    <w:rsid w:val="006377BB"/>
    <w:rsid w:val="00644CB3"/>
    <w:rsid w:val="006453E2"/>
    <w:rsid w:val="00660A26"/>
    <w:rsid w:val="00670646"/>
    <w:rsid w:val="006766F6"/>
    <w:rsid w:val="00676964"/>
    <w:rsid w:val="006B7771"/>
    <w:rsid w:val="006E3033"/>
    <w:rsid w:val="00710CFE"/>
    <w:rsid w:val="00717FC7"/>
    <w:rsid w:val="00730EEA"/>
    <w:rsid w:val="0073179B"/>
    <w:rsid w:val="00735D3B"/>
    <w:rsid w:val="00755612"/>
    <w:rsid w:val="007636AB"/>
    <w:rsid w:val="00763D26"/>
    <w:rsid w:val="00774C54"/>
    <w:rsid w:val="00795395"/>
    <w:rsid w:val="007A02BA"/>
    <w:rsid w:val="007A6378"/>
    <w:rsid w:val="007A7F6C"/>
    <w:rsid w:val="007B0EA7"/>
    <w:rsid w:val="007B2367"/>
    <w:rsid w:val="007B2532"/>
    <w:rsid w:val="007D19DB"/>
    <w:rsid w:val="007E18A0"/>
    <w:rsid w:val="007E3ECC"/>
    <w:rsid w:val="007E5FCB"/>
    <w:rsid w:val="007E77E9"/>
    <w:rsid w:val="007F7310"/>
    <w:rsid w:val="00805F6B"/>
    <w:rsid w:val="00816089"/>
    <w:rsid w:val="00822B1D"/>
    <w:rsid w:val="0086282A"/>
    <w:rsid w:val="0087478E"/>
    <w:rsid w:val="008B28BD"/>
    <w:rsid w:val="008C4F10"/>
    <w:rsid w:val="008E27F8"/>
    <w:rsid w:val="008F51E6"/>
    <w:rsid w:val="00924250"/>
    <w:rsid w:val="009254B4"/>
    <w:rsid w:val="00930B11"/>
    <w:rsid w:val="009404F5"/>
    <w:rsid w:val="0094458C"/>
    <w:rsid w:val="00947F42"/>
    <w:rsid w:val="00996A00"/>
    <w:rsid w:val="009B3686"/>
    <w:rsid w:val="009B46B7"/>
    <w:rsid w:val="009C5F37"/>
    <w:rsid w:val="009E35C3"/>
    <w:rsid w:val="009E7EC1"/>
    <w:rsid w:val="009F2D0C"/>
    <w:rsid w:val="009F6D4A"/>
    <w:rsid w:val="00A03C9D"/>
    <w:rsid w:val="00A15CF5"/>
    <w:rsid w:val="00A339C5"/>
    <w:rsid w:val="00A37E4D"/>
    <w:rsid w:val="00A37E9E"/>
    <w:rsid w:val="00A64F95"/>
    <w:rsid w:val="00A82530"/>
    <w:rsid w:val="00A82C5D"/>
    <w:rsid w:val="00A87840"/>
    <w:rsid w:val="00AB0A7C"/>
    <w:rsid w:val="00AE76FC"/>
    <w:rsid w:val="00AF531C"/>
    <w:rsid w:val="00AF633B"/>
    <w:rsid w:val="00B30A7C"/>
    <w:rsid w:val="00B4118D"/>
    <w:rsid w:val="00B46CBA"/>
    <w:rsid w:val="00B51780"/>
    <w:rsid w:val="00B822A6"/>
    <w:rsid w:val="00B9500B"/>
    <w:rsid w:val="00B974BB"/>
    <w:rsid w:val="00BB7C5B"/>
    <w:rsid w:val="00BC7419"/>
    <w:rsid w:val="00BD6D0F"/>
    <w:rsid w:val="00BF3B00"/>
    <w:rsid w:val="00C257DB"/>
    <w:rsid w:val="00C32943"/>
    <w:rsid w:val="00C43871"/>
    <w:rsid w:val="00C54DA7"/>
    <w:rsid w:val="00C72668"/>
    <w:rsid w:val="00C8137F"/>
    <w:rsid w:val="00C87FD4"/>
    <w:rsid w:val="00C92165"/>
    <w:rsid w:val="00CB485C"/>
    <w:rsid w:val="00CD4653"/>
    <w:rsid w:val="00CD582A"/>
    <w:rsid w:val="00CE7EC2"/>
    <w:rsid w:val="00CF32FC"/>
    <w:rsid w:val="00D02506"/>
    <w:rsid w:val="00D06933"/>
    <w:rsid w:val="00D17703"/>
    <w:rsid w:val="00D468C2"/>
    <w:rsid w:val="00D46D7A"/>
    <w:rsid w:val="00D56B30"/>
    <w:rsid w:val="00D60768"/>
    <w:rsid w:val="00D6357B"/>
    <w:rsid w:val="00DB7F88"/>
    <w:rsid w:val="00DC5B53"/>
    <w:rsid w:val="00DC630A"/>
    <w:rsid w:val="00DE2025"/>
    <w:rsid w:val="00DE7FC1"/>
    <w:rsid w:val="00DF4D2B"/>
    <w:rsid w:val="00DF5306"/>
    <w:rsid w:val="00E100D4"/>
    <w:rsid w:val="00E2209B"/>
    <w:rsid w:val="00E22955"/>
    <w:rsid w:val="00E23944"/>
    <w:rsid w:val="00E2450E"/>
    <w:rsid w:val="00E30C11"/>
    <w:rsid w:val="00E81015"/>
    <w:rsid w:val="00EB1251"/>
    <w:rsid w:val="00EB15D4"/>
    <w:rsid w:val="00EB34B0"/>
    <w:rsid w:val="00EB34F2"/>
    <w:rsid w:val="00EC3FC4"/>
    <w:rsid w:val="00EC51D6"/>
    <w:rsid w:val="00EE32EA"/>
    <w:rsid w:val="00EF307B"/>
    <w:rsid w:val="00EF7E34"/>
    <w:rsid w:val="00F21AAB"/>
    <w:rsid w:val="00F23E74"/>
    <w:rsid w:val="00F250CD"/>
    <w:rsid w:val="00F32FB6"/>
    <w:rsid w:val="00F60026"/>
    <w:rsid w:val="00F84867"/>
    <w:rsid w:val="00FA3F13"/>
    <w:rsid w:val="00FD255B"/>
    <w:rsid w:val="00FD279A"/>
    <w:rsid w:val="00FE0B8C"/>
    <w:rsid w:val="00FE74F4"/>
    <w:rsid w:val="00FE78A5"/>
    <w:rsid w:val="02786C45"/>
    <w:rsid w:val="0736574C"/>
    <w:rsid w:val="07463B51"/>
    <w:rsid w:val="0A9941E8"/>
    <w:rsid w:val="0AF76704"/>
    <w:rsid w:val="0D2F7619"/>
    <w:rsid w:val="10185BA0"/>
    <w:rsid w:val="11FB6893"/>
    <w:rsid w:val="121666D6"/>
    <w:rsid w:val="12AC0384"/>
    <w:rsid w:val="182F3A1F"/>
    <w:rsid w:val="1A19691B"/>
    <w:rsid w:val="1E6D2AAA"/>
    <w:rsid w:val="215E171B"/>
    <w:rsid w:val="26F6657C"/>
    <w:rsid w:val="283D466C"/>
    <w:rsid w:val="2DD31AEF"/>
    <w:rsid w:val="2E183703"/>
    <w:rsid w:val="2F42248E"/>
    <w:rsid w:val="300B1433"/>
    <w:rsid w:val="34031F48"/>
    <w:rsid w:val="3C662758"/>
    <w:rsid w:val="3FA03FB0"/>
    <w:rsid w:val="42BB6CCA"/>
    <w:rsid w:val="45356F60"/>
    <w:rsid w:val="465819C8"/>
    <w:rsid w:val="4D4F775C"/>
    <w:rsid w:val="4E2B1F6F"/>
    <w:rsid w:val="4E7E6398"/>
    <w:rsid w:val="4FD25257"/>
    <w:rsid w:val="50AB09E8"/>
    <w:rsid w:val="53395F89"/>
    <w:rsid w:val="543B0397"/>
    <w:rsid w:val="54631985"/>
    <w:rsid w:val="56DF176E"/>
    <w:rsid w:val="590554D0"/>
    <w:rsid w:val="59351CF1"/>
    <w:rsid w:val="605B6548"/>
    <w:rsid w:val="638A6999"/>
    <w:rsid w:val="64FC4DC3"/>
    <w:rsid w:val="664D5B7F"/>
    <w:rsid w:val="68EB5013"/>
    <w:rsid w:val="6E9B11CF"/>
    <w:rsid w:val="6F75208C"/>
    <w:rsid w:val="6FB30217"/>
    <w:rsid w:val="74984513"/>
    <w:rsid w:val="765C7239"/>
    <w:rsid w:val="76A2059E"/>
    <w:rsid w:val="7ACA0C24"/>
    <w:rsid w:val="7BD76F76"/>
    <w:rsid w:val="7EEB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420"/>
    </w:pPr>
    <w:rPr>
      <w:sz w:val="28"/>
      <w:szCs w:val="2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Emphasis"/>
    <w:uiPriority w:val="20"/>
    <w:qFormat/>
    <w:rPr>
      <w:i/>
      <w:iCs/>
    </w:rPr>
  </w:style>
  <w:style w:type="character" w:customStyle="1" w:styleId="keyword3">
    <w:name w:val="keyword3"/>
    <w:qFormat/>
    <w:rPr>
      <w:b/>
      <w:bCs/>
      <w:color w:val="000000"/>
      <w:sz w:val="29"/>
      <w:szCs w:val="29"/>
    </w:rPr>
  </w:style>
  <w:style w:type="character" w:customStyle="1" w:styleId="style61">
    <w:name w:val="style61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">
    <w:name w:val="Char"/>
    <w:basedOn w:val="a"/>
    <w:qFormat/>
  </w:style>
  <w:style w:type="paragraph" w:customStyle="1" w:styleId="ab">
    <w:name w:val="课程性质"/>
    <w:basedOn w:val="a"/>
    <w:qFormat/>
    <w:pPr>
      <w:spacing w:line="300" w:lineRule="auto"/>
      <w:jc w:val="left"/>
    </w:pPr>
    <w:rPr>
      <w:b/>
    </w:rPr>
  </w:style>
  <w:style w:type="paragraph" w:customStyle="1" w:styleId="ac">
    <w:name w:val="课程二级"/>
    <w:basedOn w:val="a"/>
    <w:qFormat/>
    <w:pPr>
      <w:spacing w:beforeLines="50" w:before="50" w:afterLines="50" w:after="50" w:line="360" w:lineRule="auto"/>
      <w:jc w:val="left"/>
    </w:pPr>
    <w:rPr>
      <w:b/>
      <w:sz w:val="24"/>
    </w:rPr>
  </w:style>
  <w:style w:type="paragraph" w:customStyle="1" w:styleId="ad">
    <w:name w:val="课程内容"/>
    <w:basedOn w:val="a"/>
    <w:qFormat/>
    <w:pPr>
      <w:spacing w:line="300" w:lineRule="auto"/>
      <w:ind w:firstLineChars="200" w:firstLine="20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420"/>
    </w:pPr>
    <w:rPr>
      <w:sz w:val="28"/>
      <w:szCs w:val="2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Emphasis"/>
    <w:uiPriority w:val="20"/>
    <w:qFormat/>
    <w:rPr>
      <w:i/>
      <w:iCs/>
    </w:rPr>
  </w:style>
  <w:style w:type="character" w:customStyle="1" w:styleId="keyword3">
    <w:name w:val="keyword3"/>
    <w:qFormat/>
    <w:rPr>
      <w:b/>
      <w:bCs/>
      <w:color w:val="000000"/>
      <w:sz w:val="29"/>
      <w:szCs w:val="29"/>
    </w:rPr>
  </w:style>
  <w:style w:type="character" w:customStyle="1" w:styleId="style61">
    <w:name w:val="style61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">
    <w:name w:val="Char"/>
    <w:basedOn w:val="a"/>
    <w:qFormat/>
  </w:style>
  <w:style w:type="paragraph" w:customStyle="1" w:styleId="ab">
    <w:name w:val="课程性质"/>
    <w:basedOn w:val="a"/>
    <w:qFormat/>
    <w:pPr>
      <w:spacing w:line="300" w:lineRule="auto"/>
      <w:jc w:val="left"/>
    </w:pPr>
    <w:rPr>
      <w:b/>
    </w:rPr>
  </w:style>
  <w:style w:type="paragraph" w:customStyle="1" w:styleId="ac">
    <w:name w:val="课程二级"/>
    <w:basedOn w:val="a"/>
    <w:qFormat/>
    <w:pPr>
      <w:spacing w:beforeLines="50" w:before="50" w:afterLines="50" w:after="50" w:line="360" w:lineRule="auto"/>
      <w:jc w:val="left"/>
    </w:pPr>
    <w:rPr>
      <w:b/>
      <w:sz w:val="24"/>
    </w:rPr>
  </w:style>
  <w:style w:type="paragraph" w:customStyle="1" w:styleId="ad">
    <w:name w:val="课程内容"/>
    <w:basedOn w:val="a"/>
    <w:qFormat/>
    <w:pPr>
      <w:spacing w:line="300" w:lineRule="auto"/>
      <w:ind w:firstLineChars="200" w:firstLine="2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526</Words>
  <Characters>3001</Characters>
  <Application>Microsoft Office Word</Application>
  <DocSecurity>0</DocSecurity>
  <Lines>25</Lines>
  <Paragraphs>7</Paragraphs>
  <ScaleCrop>false</ScaleCrop>
  <Company>bit205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《微机原理及接口技术》</dc:title>
  <dc:creator>yao</dc:creator>
  <cp:lastModifiedBy>Q</cp:lastModifiedBy>
  <cp:revision>20</cp:revision>
  <cp:lastPrinted>2021-12-27T02:37:00Z</cp:lastPrinted>
  <dcterms:created xsi:type="dcterms:W3CDTF">2010-03-09T13:22:00Z</dcterms:created>
  <dcterms:modified xsi:type="dcterms:W3CDTF">2022-03-23T08:34:00Z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B8E7AAB2D36B4ECD895572A1FFBA8805</vt:lpwstr>
  </property>
</Properties>
</file>